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СОВЕТ ДЕПУТАТОВ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>НОВОШАРАПСКОГО  СЕЛЬСОВЕТА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</w:rPr>
        <w:t>ОРДЫНСКОГО РАЙОНА НОВОСИБИРСКОЙ ОБЛАСТИ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пятого  созыва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Девятой   сессии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  <w:iCs/>
          <w:spacing w:val="-22"/>
        </w:rPr>
      </w:pPr>
      <w:r>
        <w:rPr>
          <w:rFonts w:ascii="Times New Roman" w:hAnsi="Times New Roman"/>
        </w:rPr>
        <w:t xml:space="preserve">15.09.2016 г.                          </w:t>
      </w:r>
      <w:r>
        <w:rPr>
          <w:rFonts w:ascii="Times New Roman" w:hAnsi="Times New Roman"/>
          <w:iCs/>
          <w:spacing w:val="-22"/>
        </w:rPr>
        <w:t>№    38</w:t>
      </w:r>
    </w:p>
    <w:p w:rsidR="00F80114" w:rsidRDefault="00F80114" w:rsidP="00F80114">
      <w:pPr>
        <w:pStyle w:val="NoSpacing"/>
        <w:jc w:val="center"/>
        <w:rPr>
          <w:rFonts w:ascii="Times New Roman" w:hAnsi="Times New Roman"/>
          <w:iCs/>
          <w:spacing w:val="-22"/>
        </w:rPr>
      </w:pPr>
    </w:p>
    <w:p w:rsidR="00F80114" w:rsidRDefault="00F80114" w:rsidP="00F80114">
      <w:pPr>
        <w:pStyle w:val="NoSpacing"/>
        <w:jc w:val="center"/>
        <w:rPr>
          <w:rFonts w:ascii="Times New Roman" w:hAnsi="Times New Roman"/>
        </w:rPr>
      </w:pPr>
    </w:p>
    <w:p w:rsidR="00F80114" w:rsidRDefault="00F80114" w:rsidP="00F80114">
      <w:pPr>
        <w:pStyle w:val="NoSpacing"/>
        <w:jc w:val="center"/>
      </w:pPr>
    </w:p>
    <w:p w:rsidR="00F80114" w:rsidRDefault="00F80114" w:rsidP="00F80114">
      <w:pPr>
        <w:shd w:val="clear" w:color="auto" w:fill="FDFE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«О порядке увольнения (освобождения от должности) лица, замещающего муниципальную должность, в связи с утратой доверия»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проект Положения о порядке увольнения (освобождения от должности) лица, замещающего муниципальную должность, в связи с утратой доверия, 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Уставом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proofErr w:type="gramEnd"/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Утвердить Положение о порядке увольнения (освобождения от должности) лица, замещающего муниципальную должность, в связи с утратой доверия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Опубликовать настоящее решение в периодическом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Ордынского района Новосибирской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 </w:t>
      </w:r>
      <w:proofErr w:type="spellStart"/>
      <w:r>
        <w:rPr>
          <w:rFonts w:ascii="Times New Roman" w:hAnsi="Times New Roman"/>
          <w:sz w:val="24"/>
          <w:szCs w:val="24"/>
        </w:rPr>
        <w:t>Хананову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F80114" w:rsidRDefault="00F80114" w:rsidP="00F80114"/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Глава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Ордынского района</w:t>
      </w: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                                                         Новосибирской области</w:t>
      </w: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</w:t>
      </w: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/>
          <w:sz w:val="24"/>
          <w:szCs w:val="24"/>
        </w:rPr>
        <w:t>Г.А.Эллер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__________________    </w:t>
      </w:r>
      <w:proofErr w:type="spellStart"/>
      <w:r>
        <w:rPr>
          <w:rFonts w:ascii="Times New Roman" w:hAnsi="Times New Roman"/>
          <w:sz w:val="24"/>
          <w:szCs w:val="24"/>
        </w:rPr>
        <w:t>Н.В.Хананова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0114" w:rsidRDefault="00F80114" w:rsidP="00F80114">
      <w:pPr>
        <w:pStyle w:val="NoSpacing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shd w:val="clear" w:color="auto" w:fill="FDFEFF"/>
        <w:spacing w:after="0" w:line="27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Приложение</w:t>
      </w:r>
    </w:p>
    <w:p w:rsidR="00F80114" w:rsidRDefault="00F80114" w:rsidP="00F80114">
      <w:pPr>
        <w:shd w:val="clear" w:color="auto" w:fill="FDFE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9-й сессии</w:t>
      </w:r>
    </w:p>
    <w:p w:rsidR="00F80114" w:rsidRDefault="00F80114" w:rsidP="00F80114">
      <w:pPr>
        <w:shd w:val="clear" w:color="auto" w:fill="FDFE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депутатов </w:t>
      </w:r>
      <w:proofErr w:type="spellStart"/>
      <w:r>
        <w:rPr>
          <w:rFonts w:ascii="Times New Roman" w:hAnsi="Times New Roman"/>
        </w:rPr>
        <w:t>Новошарапского</w:t>
      </w:r>
      <w:proofErr w:type="spellEnd"/>
    </w:p>
    <w:p w:rsidR="00F80114" w:rsidRDefault="00F80114" w:rsidP="00F80114">
      <w:pPr>
        <w:shd w:val="clear" w:color="auto" w:fill="FDFE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 Ордынского района</w:t>
      </w:r>
    </w:p>
    <w:p w:rsidR="00F80114" w:rsidRDefault="00F80114" w:rsidP="00F80114">
      <w:pPr>
        <w:shd w:val="clear" w:color="auto" w:fill="FDFE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F80114" w:rsidRDefault="00F80114" w:rsidP="00F80114">
      <w:pPr>
        <w:shd w:val="clear" w:color="auto" w:fill="FDFE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38     от  15.09 .2016</w:t>
      </w:r>
    </w:p>
    <w:p w:rsidR="00F80114" w:rsidRDefault="00F80114" w:rsidP="00F80114">
      <w:pPr>
        <w:shd w:val="clear" w:color="auto" w:fill="FDFE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увольнения (освобождения от должности) лица,</w:t>
      </w:r>
    </w:p>
    <w:p w:rsidR="00F80114" w:rsidRDefault="00F80114" w:rsidP="00F80114">
      <w:pPr>
        <w:shd w:val="clear" w:color="auto" w:fill="FDFE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замещающего муниципальную должность, в связи с утратой доверия</w:t>
      </w:r>
    </w:p>
    <w:p w:rsidR="00F80114" w:rsidRDefault="00F80114" w:rsidP="00F80114">
      <w:pPr>
        <w:shd w:val="clear" w:color="auto" w:fill="FDFE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</w:p>
    <w:p w:rsidR="00F80114" w:rsidRDefault="00F80114" w:rsidP="00F80114">
      <w:pPr>
        <w:pStyle w:val="ListParagraph"/>
        <w:numPr>
          <w:ilvl w:val="0"/>
          <w:numId w:val="1"/>
        </w:numPr>
        <w:shd w:val="clear" w:color="auto" w:fill="FDFE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«О порядке увольнения (освобождения от должности) лица, замещающего муниципальную должность, в связи с утратой доверия» (далее - Положение) определяет порядок увольнения (освобождения от должности) лиц, замещающих муниципальные должности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в связи с утратой доверия.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Увольнение (освобождение от должности) лица, замещающего муниципальную должность, в связи с утратой доверия: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Лицо, замещающее муниципальную должность в </w:t>
      </w:r>
      <w:proofErr w:type="spellStart"/>
      <w:r>
        <w:rPr>
          <w:rFonts w:ascii="Times New Roman" w:hAnsi="Times New Roman"/>
          <w:sz w:val="24"/>
          <w:szCs w:val="24"/>
        </w:rPr>
        <w:t>Новошарапском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Ордынского района Новосибирской области, подлежит увольнению (освобождению от должности) в связи с утратой доверия в случаях, предусмотренных ст. 13.1 Федерального закона от 25.12.2008 № 273-ФЗ «О противодействии коррупции».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Решение об увольнении (освобождении от должности) лица, замещающего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в связи с утратой доверия принимается Советом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тайным голосованием на основании материалов по результатам проверки комиссии по безопасности и противодействию коррупции.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Решение об увольнении (освобождении от должности) лица, замещающего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в связи с утратой доверия считается принятым, если за него проголосовало более половины от установленного числа депутатов.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Обстоятельства, учитывающиеся при увольнении (освобождении от должности) лица, замещающего муниципальную должность, в связи с утратой доверия: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увольнении (освобождении от должности) в связи с утратой доверия учитываются характер совершённого лицом, замещающим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предшествующие результаты исполнения лицом, замещающим муниципальную должность, своих должностных обязанностей.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об увольнении (освобождении от должности) лица, замещающего муниципальную должность, в связи с утратой доверия: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 в </w:t>
      </w:r>
      <w:proofErr w:type="spellStart"/>
      <w:r>
        <w:rPr>
          <w:rFonts w:ascii="Times New Roman" w:hAnsi="Times New Roman"/>
          <w:sz w:val="24"/>
          <w:szCs w:val="24"/>
        </w:rPr>
        <w:t>Новошарапском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Ордынского района Новосибирской области, коррупционного правонарушения, не считая периода временной нетрудоспособности лица, замещающего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</w:t>
      </w:r>
      <w:r>
        <w:rPr>
          <w:rFonts w:ascii="Times New Roman" w:hAnsi="Times New Roman"/>
          <w:sz w:val="24"/>
          <w:szCs w:val="24"/>
        </w:rPr>
        <w:lastRenderedPageBreak/>
        <w:t>Новосибирской области, пребывания его в отпуске, других случаев неисполнения должностных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обязанностей по уважительным причинам, проведения проверки и рассмотрения её материалов.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решении об увольнении (освобождении от должности) в связи с утратой доверия лица, замещающего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в качестве основания увольнения (освобождения от должности) указывается соответствующий случай, предусмотренный ст. 13.1 Федерального закона от 25.12.2008 № 273-ФЗ «О противодействии коррупции».</w:t>
      </w:r>
    </w:p>
    <w:p w:rsidR="00F80114" w:rsidRDefault="00F80114" w:rsidP="00F80114">
      <w:pPr>
        <w:shd w:val="clear" w:color="auto" w:fill="FDFE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пяти дней со дня вступления в силу соответствующего решения.</w:t>
      </w:r>
      <w:proofErr w:type="gramEnd"/>
    </w:p>
    <w:p w:rsidR="00F80114" w:rsidRDefault="00F80114" w:rsidP="00F80114">
      <w:pPr>
        <w:rPr>
          <w:rFonts w:ascii="Times New Roman" w:hAnsi="Times New Roman"/>
          <w:sz w:val="24"/>
          <w:szCs w:val="24"/>
        </w:rPr>
      </w:pPr>
    </w:p>
    <w:p w:rsidR="00F80114" w:rsidRDefault="00F80114" w:rsidP="00F80114"/>
    <w:p w:rsidR="005930AF" w:rsidRDefault="005930AF"/>
    <w:sectPr w:rsidR="0059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647"/>
    <w:multiLevelType w:val="hybridMultilevel"/>
    <w:tmpl w:val="BCA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114"/>
    <w:rsid w:val="005930AF"/>
    <w:rsid w:val="00F8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801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F801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Company>Grizli777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2017-05-23T07:24:00Z</dcterms:created>
  <dcterms:modified xsi:type="dcterms:W3CDTF">2017-05-23T07:24:00Z</dcterms:modified>
</cp:coreProperties>
</file>