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9C" w:rsidRPr="00956FF4" w:rsidRDefault="00F4419C" w:rsidP="00F4419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6FF4">
        <w:rPr>
          <w:rFonts w:ascii="Times New Roman" w:hAnsi="Times New Roman" w:cs="Times New Roman"/>
          <w:sz w:val="28"/>
          <w:szCs w:val="28"/>
        </w:rPr>
        <w:t>ОТЧЕТ ГЛАВЫ НОВОШАРАПСКОГО СЕЛЬСОВЕТА</w:t>
      </w:r>
    </w:p>
    <w:p w:rsidR="00F4419C" w:rsidRPr="00956FF4" w:rsidRDefault="00F4419C" w:rsidP="00F4419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за 202</w:t>
      </w:r>
      <w:r w:rsidR="00C679AC">
        <w:rPr>
          <w:rFonts w:ascii="Times New Roman" w:hAnsi="Times New Roman" w:cs="Times New Roman"/>
          <w:sz w:val="28"/>
          <w:szCs w:val="28"/>
        </w:rPr>
        <w:t>4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419C" w:rsidRPr="00956FF4" w:rsidRDefault="00A70F38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F38">
        <w:rPr>
          <w:rFonts w:ascii="Times New Roman" w:hAnsi="Times New Roman" w:cs="Times New Roman"/>
          <w:bCs/>
          <w:sz w:val="28"/>
          <w:szCs w:val="28"/>
        </w:rPr>
        <w:t>Уважаемые участники собрания</w:t>
      </w:r>
      <w:r w:rsidRPr="0095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</w:t>
      </w:r>
      <w:r w:rsidR="00F4419C" w:rsidRPr="00956FF4">
        <w:rPr>
          <w:rFonts w:ascii="Times New Roman" w:hAnsi="Times New Roman" w:cs="Times New Roman"/>
          <w:sz w:val="28"/>
          <w:szCs w:val="28"/>
        </w:rPr>
        <w:t xml:space="preserve"> свой отчет о работе администрации за 202</w:t>
      </w:r>
      <w:r w:rsidR="00C679AC">
        <w:rPr>
          <w:rFonts w:ascii="Times New Roman" w:hAnsi="Times New Roman" w:cs="Times New Roman"/>
          <w:sz w:val="28"/>
          <w:szCs w:val="28"/>
        </w:rPr>
        <w:t>4</w:t>
      </w:r>
      <w:r w:rsidR="00F4419C" w:rsidRPr="00956FF4">
        <w:rPr>
          <w:rFonts w:ascii="Times New Roman" w:hAnsi="Times New Roman" w:cs="Times New Roman"/>
          <w:sz w:val="28"/>
          <w:szCs w:val="28"/>
        </w:rPr>
        <w:t>год, постараюсь отразить основные моменты в деятельности администрации и наметить планы на будущее.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В отчетном периоде вся работа главы и администрации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Новошараского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 строилась в соответствии с федеральным и областным законодате</w:t>
      </w:r>
      <w:r w:rsidR="0038498E">
        <w:rPr>
          <w:rFonts w:ascii="Times New Roman" w:hAnsi="Times New Roman" w:cs="Times New Roman"/>
          <w:sz w:val="28"/>
          <w:szCs w:val="28"/>
        </w:rPr>
        <w:t>льством, Уставом Ново</w:t>
      </w:r>
      <w:r w:rsidRPr="00956FF4">
        <w:rPr>
          <w:rFonts w:ascii="Times New Roman" w:hAnsi="Times New Roman" w:cs="Times New Roman"/>
          <w:sz w:val="28"/>
          <w:szCs w:val="28"/>
        </w:rPr>
        <w:t xml:space="preserve">шарапского сельсовета, и была направлена на решение вопросов местного значения в соответствии с требованиями ФЗ № 131 «Об общих принципах организации местного самоуправления в Российской Федерации». </w:t>
      </w:r>
    </w:p>
    <w:p w:rsidR="00F4419C" w:rsidRPr="00982603" w:rsidRDefault="00F4419C" w:rsidP="00F441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Новошарапский сельсовета входит в состав Ордынского района и состоит из одного населенного пункта, численность населения на 1 января 202</w:t>
      </w:r>
      <w:r w:rsidR="00982603">
        <w:rPr>
          <w:rFonts w:ascii="Times New Roman" w:hAnsi="Times New Roman" w:cs="Times New Roman"/>
          <w:sz w:val="28"/>
          <w:szCs w:val="28"/>
        </w:rPr>
        <w:t>5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года составила около </w:t>
      </w:r>
      <w:r w:rsidR="00A0027D">
        <w:rPr>
          <w:rFonts w:ascii="Times New Roman" w:hAnsi="Times New Roman" w:cs="Times New Roman"/>
          <w:sz w:val="28"/>
          <w:szCs w:val="28"/>
        </w:rPr>
        <w:t>1400</w:t>
      </w:r>
      <w:r w:rsidRPr="00982603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982603" w:rsidRPr="00982603">
        <w:rPr>
          <w:rFonts w:ascii="Times New Roman" w:hAnsi="Times New Roman" w:cs="Times New Roman"/>
          <w:sz w:val="28"/>
          <w:szCs w:val="28"/>
        </w:rPr>
        <w:t>Родилось-10</w:t>
      </w:r>
      <w:r w:rsidRPr="00982603">
        <w:rPr>
          <w:rFonts w:ascii="Times New Roman" w:hAnsi="Times New Roman" w:cs="Times New Roman"/>
          <w:sz w:val="28"/>
          <w:szCs w:val="28"/>
        </w:rPr>
        <w:t xml:space="preserve"> человек, умерло - </w:t>
      </w:r>
      <w:r w:rsidR="00982603" w:rsidRPr="00982603">
        <w:rPr>
          <w:rFonts w:ascii="Times New Roman" w:hAnsi="Times New Roman" w:cs="Times New Roman"/>
          <w:sz w:val="28"/>
          <w:szCs w:val="28"/>
        </w:rPr>
        <w:t>18</w:t>
      </w:r>
      <w:r w:rsidRPr="00982603">
        <w:rPr>
          <w:rFonts w:ascii="Times New Roman" w:hAnsi="Times New Roman" w:cs="Times New Roman"/>
          <w:sz w:val="28"/>
          <w:szCs w:val="28"/>
        </w:rPr>
        <w:t xml:space="preserve"> чел</w:t>
      </w:r>
      <w:r w:rsidR="00982603" w:rsidRPr="00982603">
        <w:rPr>
          <w:rFonts w:ascii="Times New Roman" w:hAnsi="Times New Roman" w:cs="Times New Roman"/>
          <w:sz w:val="28"/>
          <w:szCs w:val="28"/>
        </w:rPr>
        <w:t>овек, всего детей от 0 до 18 -286</w:t>
      </w:r>
      <w:r w:rsidRPr="00982603">
        <w:rPr>
          <w:rFonts w:ascii="Times New Roman" w:hAnsi="Times New Roman" w:cs="Times New Roman"/>
          <w:sz w:val="28"/>
          <w:szCs w:val="28"/>
        </w:rPr>
        <w:t xml:space="preserve"> человек, лиц старше 60 лет -</w:t>
      </w:r>
      <w:r w:rsidR="00982603" w:rsidRPr="00982603">
        <w:rPr>
          <w:rFonts w:ascii="Times New Roman" w:hAnsi="Times New Roman" w:cs="Times New Roman"/>
          <w:sz w:val="28"/>
          <w:szCs w:val="28"/>
        </w:rPr>
        <w:t>39</w:t>
      </w:r>
      <w:r w:rsidR="00ED60F6" w:rsidRPr="00982603">
        <w:rPr>
          <w:rFonts w:ascii="Times New Roman" w:hAnsi="Times New Roman" w:cs="Times New Roman"/>
          <w:sz w:val="28"/>
          <w:szCs w:val="28"/>
        </w:rPr>
        <w:t>5</w:t>
      </w:r>
      <w:r w:rsidR="00A6524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Площадь территории сельсовета составляет 12427</w:t>
      </w:r>
      <w:r w:rsidRPr="00956FF4">
        <w:rPr>
          <w:rFonts w:ascii="Times New Roman" w:hAnsi="Times New Roman" w:cs="Times New Roman"/>
          <w:b/>
          <w:bCs/>
          <w:sz w:val="28"/>
          <w:szCs w:val="28"/>
        </w:rPr>
        <w:t xml:space="preserve"> га</w:t>
      </w:r>
      <w:r w:rsidRPr="00956FF4">
        <w:rPr>
          <w:rFonts w:ascii="Times New Roman" w:hAnsi="Times New Roman" w:cs="Times New Roman"/>
          <w:sz w:val="28"/>
          <w:szCs w:val="28"/>
        </w:rPr>
        <w:t xml:space="preserve">. Земли населенных пунктов </w:t>
      </w:r>
      <w:r w:rsidRPr="00956FF4">
        <w:rPr>
          <w:rFonts w:ascii="Times New Roman" w:hAnsi="Times New Roman" w:cs="Times New Roman"/>
          <w:b/>
          <w:bCs/>
          <w:sz w:val="28"/>
          <w:szCs w:val="28"/>
        </w:rPr>
        <w:t>737,3 га</w:t>
      </w:r>
      <w:r w:rsidRPr="00956FF4">
        <w:rPr>
          <w:rFonts w:ascii="Times New Roman" w:hAnsi="Times New Roman" w:cs="Times New Roman"/>
          <w:sz w:val="28"/>
          <w:szCs w:val="28"/>
        </w:rPr>
        <w:t xml:space="preserve">. На территории Новошарапского сельсовета осуществляют </w:t>
      </w:r>
      <w:r w:rsidRPr="00C679AC"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деятельность </w:t>
      </w:r>
      <w:r w:rsidR="00ED60F6" w:rsidRPr="00C679AC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82603">
        <w:rPr>
          <w:rFonts w:ascii="Times New Roman" w:hAnsi="Times New Roman" w:cs="Times New Roman"/>
          <w:color w:val="FF0000"/>
          <w:sz w:val="28"/>
          <w:szCs w:val="28"/>
        </w:rPr>
        <w:t xml:space="preserve"> ИП </w:t>
      </w:r>
      <w:r w:rsidRPr="00C679AC">
        <w:rPr>
          <w:rFonts w:ascii="Times New Roman" w:hAnsi="Times New Roman" w:cs="Times New Roman"/>
          <w:color w:val="FF0000"/>
          <w:sz w:val="28"/>
          <w:szCs w:val="28"/>
        </w:rPr>
        <w:t>КФХ</w:t>
      </w:r>
      <w:r w:rsidRPr="00956FF4">
        <w:rPr>
          <w:rFonts w:ascii="Times New Roman" w:hAnsi="Times New Roman" w:cs="Times New Roman"/>
          <w:sz w:val="28"/>
          <w:szCs w:val="28"/>
        </w:rPr>
        <w:t>, которые занимаются</w:t>
      </w:r>
      <w:r w:rsidR="00215D64">
        <w:rPr>
          <w:rFonts w:ascii="Times New Roman" w:hAnsi="Times New Roman" w:cs="Times New Roman"/>
          <w:sz w:val="28"/>
          <w:szCs w:val="28"/>
        </w:rPr>
        <w:t xml:space="preserve"> выращиванием зерновых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частном подворье в 202</w:t>
      </w:r>
      <w:r w:rsidR="0038498E">
        <w:rPr>
          <w:rFonts w:ascii="Times New Roman" w:hAnsi="Times New Roman" w:cs="Times New Roman"/>
          <w:sz w:val="28"/>
          <w:szCs w:val="28"/>
        </w:rPr>
        <w:t>4</w:t>
      </w:r>
      <w:r w:rsidRPr="00956FF4">
        <w:rPr>
          <w:rFonts w:ascii="Times New Roman" w:hAnsi="Times New Roman" w:cs="Times New Roman"/>
          <w:sz w:val="28"/>
          <w:szCs w:val="28"/>
        </w:rPr>
        <w:t xml:space="preserve">году </w:t>
      </w:r>
      <w:r w:rsidR="00215D64">
        <w:rPr>
          <w:rFonts w:ascii="Times New Roman" w:hAnsi="Times New Roman" w:cs="Times New Roman"/>
          <w:sz w:val="28"/>
          <w:szCs w:val="28"/>
        </w:rPr>
        <w:t xml:space="preserve">также содержат крупно и </w:t>
      </w:r>
      <w:proofErr w:type="spellStart"/>
      <w:r w:rsidR="00215D64">
        <w:rPr>
          <w:rFonts w:ascii="Times New Roman" w:hAnsi="Times New Roman" w:cs="Times New Roman"/>
          <w:sz w:val="28"/>
          <w:szCs w:val="28"/>
        </w:rPr>
        <w:t>мелкорогатый</w:t>
      </w:r>
      <w:proofErr w:type="spellEnd"/>
      <w:r w:rsidR="00215D64">
        <w:rPr>
          <w:rFonts w:ascii="Times New Roman" w:hAnsi="Times New Roman" w:cs="Times New Roman"/>
          <w:sz w:val="28"/>
          <w:szCs w:val="28"/>
        </w:rPr>
        <w:t xml:space="preserve"> скот, свиней, лошадей, птицу.</w:t>
      </w:r>
    </w:p>
    <w:p w:rsidR="00F4419C" w:rsidRPr="00956FF4" w:rsidRDefault="00F4419C" w:rsidP="001C7A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В администрации сельсовета сегодня работает </w:t>
      </w:r>
      <w:r w:rsidR="00A65245">
        <w:rPr>
          <w:rFonts w:ascii="Times New Roman" w:hAnsi="Times New Roman" w:cs="Times New Roman"/>
          <w:sz w:val="28"/>
          <w:szCs w:val="28"/>
        </w:rPr>
        <w:t>7 человек из них 3</w:t>
      </w:r>
      <w:r w:rsidR="00ED60F6" w:rsidRPr="00956FF4">
        <w:rPr>
          <w:rFonts w:ascii="Times New Roman" w:hAnsi="Times New Roman" w:cs="Times New Roman"/>
          <w:sz w:val="28"/>
          <w:szCs w:val="28"/>
        </w:rPr>
        <w:t xml:space="preserve"> </w:t>
      </w:r>
      <w:r w:rsidRPr="00956FF4">
        <w:rPr>
          <w:rFonts w:ascii="Times New Roman" w:hAnsi="Times New Roman" w:cs="Times New Roman"/>
          <w:sz w:val="28"/>
          <w:szCs w:val="28"/>
        </w:rPr>
        <w:t xml:space="preserve">муниципальных служащих. </w:t>
      </w:r>
      <w:r w:rsidR="00A65245">
        <w:rPr>
          <w:rFonts w:ascii="Times New Roman" w:hAnsi="Times New Roman" w:cs="Times New Roman"/>
          <w:sz w:val="28"/>
          <w:szCs w:val="28"/>
        </w:rPr>
        <w:t>Все соответствуют квалификационным требованиям</w:t>
      </w:r>
      <w:r w:rsidRPr="00956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2E6" w:rsidRDefault="00F4419C" w:rsidP="001C7A35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о деятельности администрации и Совета депутатов на официальном сайте </w:t>
      </w:r>
      <w:r w:rsidR="00C679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56FF4">
        <w:rPr>
          <w:rFonts w:ascii="Times New Roman" w:hAnsi="Times New Roman" w:cs="Times New Roman"/>
          <w:sz w:val="28"/>
          <w:szCs w:val="28"/>
        </w:rPr>
        <w:t xml:space="preserve">размещаются нормативные документы, издаваемые администрацией, Советом депутатов, </w:t>
      </w:r>
      <w:r w:rsidR="00C679AC">
        <w:rPr>
          <w:rFonts w:ascii="Times New Roman" w:hAnsi="Times New Roman" w:cs="Times New Roman"/>
          <w:sz w:val="28"/>
          <w:szCs w:val="28"/>
        </w:rPr>
        <w:t xml:space="preserve">в социальной сети В Контакте также размещается информация о планируемых и проводимых мероприятиях.  </w:t>
      </w:r>
    </w:p>
    <w:p w:rsidR="00BA12E6" w:rsidRDefault="00BA12E6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2E6" w:rsidRPr="00BA12E6" w:rsidRDefault="00BA12E6" w:rsidP="00BA12E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A12E6">
        <w:rPr>
          <w:rFonts w:ascii="Times New Roman" w:hAnsi="Times New Roman" w:cs="Times New Roman"/>
          <w:sz w:val="40"/>
          <w:szCs w:val="40"/>
          <w:highlight w:val="green"/>
          <w:u w:val="single"/>
        </w:rPr>
        <w:t>Расход 2024</w:t>
      </w:r>
    </w:p>
    <w:p w:rsidR="00BA12E6" w:rsidRDefault="00BA12E6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Кассовое исполнение бюджета Новошарапского сельсовета Ордынского района по расходам составило   </w:t>
      </w:r>
      <w:r w:rsidR="00BA12E6">
        <w:rPr>
          <w:rFonts w:ascii="Times New Roman" w:hAnsi="Times New Roman" w:cs="Times New Roman"/>
          <w:sz w:val="28"/>
          <w:szCs w:val="28"/>
        </w:rPr>
        <w:t>26442,1</w:t>
      </w:r>
      <w:r w:rsidRPr="00956FF4">
        <w:rPr>
          <w:rFonts w:ascii="Times New Roman" w:hAnsi="Times New Roman" w:cs="Times New Roman"/>
          <w:sz w:val="28"/>
          <w:szCs w:val="28"/>
        </w:rPr>
        <w:t xml:space="preserve"> тыс. рублей </w:t>
      </w:r>
    </w:p>
    <w:p w:rsidR="00ED60F6" w:rsidRPr="00AA347A" w:rsidRDefault="00ED60F6" w:rsidP="00956FF4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A347A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«Общегосударственные вопросы».</w:t>
      </w:r>
    </w:p>
    <w:p w:rsidR="00AA347A" w:rsidRPr="00216C12" w:rsidRDefault="00AA347A" w:rsidP="00AA34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Всего по данное статье затрачено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4990,7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 xml:space="preserve"> тыс.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руб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AA347A" w:rsidRPr="00956FF4" w:rsidRDefault="00AA347A" w:rsidP="00956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F6" w:rsidRDefault="00ED60F6" w:rsidP="00AA3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</w:t>
      </w:r>
      <w:r w:rsidR="00A70F38">
        <w:rPr>
          <w:rFonts w:ascii="Times New Roman" w:hAnsi="Times New Roman" w:cs="Times New Roman"/>
          <w:sz w:val="28"/>
          <w:szCs w:val="28"/>
        </w:rPr>
        <w:t>В</w:t>
      </w:r>
      <w:r w:rsidR="00A915E0">
        <w:rPr>
          <w:rFonts w:ascii="Times New Roman" w:hAnsi="Times New Roman" w:cs="Times New Roman"/>
          <w:sz w:val="28"/>
          <w:szCs w:val="28"/>
        </w:rPr>
        <w:t xml:space="preserve"> эту сумму входит оплата</w:t>
      </w:r>
      <w:r w:rsidRPr="00956FF4">
        <w:rPr>
          <w:rFonts w:ascii="Times New Roman" w:hAnsi="Times New Roman" w:cs="Times New Roman"/>
          <w:sz w:val="28"/>
          <w:szCs w:val="28"/>
        </w:rPr>
        <w:t xml:space="preserve"> труда и начисления на выплаты по оплате труда</w:t>
      </w:r>
      <w:r w:rsidR="00AA347A">
        <w:rPr>
          <w:rFonts w:ascii="Times New Roman" w:hAnsi="Times New Roman" w:cs="Times New Roman"/>
          <w:sz w:val="28"/>
          <w:szCs w:val="28"/>
        </w:rPr>
        <w:t>,</w:t>
      </w:r>
      <w:r w:rsidRPr="00956FF4">
        <w:rPr>
          <w:rFonts w:ascii="Times New Roman" w:hAnsi="Times New Roman" w:cs="Times New Roman"/>
          <w:sz w:val="28"/>
          <w:szCs w:val="28"/>
        </w:rPr>
        <w:t xml:space="preserve"> </w:t>
      </w:r>
      <w:r w:rsidR="00A915E0">
        <w:rPr>
          <w:rFonts w:ascii="Times New Roman" w:hAnsi="Times New Roman" w:cs="Times New Roman"/>
          <w:sz w:val="28"/>
          <w:szCs w:val="28"/>
        </w:rPr>
        <w:t>приобретение ГСМ и ремонт автомобиля</w:t>
      </w:r>
      <w:r w:rsidRPr="00956FF4">
        <w:rPr>
          <w:rFonts w:ascii="Times New Roman" w:hAnsi="Times New Roman" w:cs="Times New Roman"/>
          <w:sz w:val="28"/>
          <w:szCs w:val="28"/>
        </w:rPr>
        <w:t xml:space="preserve">, </w:t>
      </w:r>
      <w:r w:rsidR="00A915E0">
        <w:rPr>
          <w:rFonts w:ascii="Times New Roman" w:hAnsi="Times New Roman" w:cs="Times New Roman"/>
          <w:sz w:val="28"/>
          <w:szCs w:val="28"/>
        </w:rPr>
        <w:t>приобретение канцелярии, приобретение и ремонт оргтехники (картридж, ремонт компьютеров), обслуживание здания (оплата электричества, тепло и вода), оплата деятельности органов финансового надзора</w:t>
      </w:r>
    </w:p>
    <w:p w:rsidR="00AA347A" w:rsidRDefault="00AA347A" w:rsidP="00AA347A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A347A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Национальная оборона</w:t>
      </w:r>
    </w:p>
    <w:p w:rsidR="00AA347A" w:rsidRDefault="00AA347A" w:rsidP="00AA34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Всего по данное статье затрачено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168,1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 xml:space="preserve"> тыс.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руб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AA347A" w:rsidRPr="00AA347A" w:rsidRDefault="00AA347A" w:rsidP="00AA34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127F" w:rsidRDefault="00ED60F6" w:rsidP="00AA3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     На осуществление первичного воинского учета</w:t>
      </w:r>
      <w:r w:rsidR="00AA347A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это зарплата ВУР и канцелярия.</w:t>
      </w:r>
    </w:p>
    <w:p w:rsidR="00450F8A" w:rsidRPr="00956FF4" w:rsidRDefault="00450F8A" w:rsidP="00450F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На воинском учете состоит </w:t>
      </w:r>
      <w:r w:rsidR="00215D64">
        <w:rPr>
          <w:rFonts w:ascii="Times New Roman" w:hAnsi="Times New Roman" w:cs="Times New Roman"/>
          <w:sz w:val="28"/>
          <w:szCs w:val="28"/>
        </w:rPr>
        <w:t>247</w:t>
      </w:r>
      <w:r w:rsidR="00040317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Pr="00956FF4">
        <w:rPr>
          <w:rFonts w:ascii="Times New Roman" w:hAnsi="Times New Roman" w:cs="Times New Roman"/>
          <w:sz w:val="28"/>
          <w:szCs w:val="28"/>
        </w:rPr>
        <w:t xml:space="preserve"> пребывающих в </w:t>
      </w:r>
      <w:r w:rsidR="00040317" w:rsidRPr="00956FF4">
        <w:rPr>
          <w:rFonts w:ascii="Times New Roman" w:hAnsi="Times New Roman" w:cs="Times New Roman"/>
          <w:sz w:val="28"/>
          <w:szCs w:val="28"/>
        </w:rPr>
        <w:t xml:space="preserve">запасе, </w:t>
      </w:r>
      <w:r w:rsidR="00040317">
        <w:rPr>
          <w:rFonts w:ascii="Times New Roman" w:hAnsi="Times New Roman" w:cs="Times New Roman"/>
          <w:sz w:val="28"/>
          <w:szCs w:val="28"/>
        </w:rPr>
        <w:t>призывников 36</w:t>
      </w:r>
      <w:r w:rsidRPr="00956FF4">
        <w:rPr>
          <w:rFonts w:ascii="Times New Roman" w:hAnsi="Times New Roman" w:cs="Times New Roman"/>
          <w:sz w:val="28"/>
          <w:szCs w:val="28"/>
        </w:rPr>
        <w:t>;</w:t>
      </w:r>
    </w:p>
    <w:p w:rsidR="00450F8A" w:rsidRPr="00956FF4" w:rsidRDefault="00450F8A" w:rsidP="00450F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-служат в рядах Российской Армии- </w:t>
      </w:r>
      <w:r w:rsidR="00215D64">
        <w:rPr>
          <w:rFonts w:ascii="Times New Roman" w:hAnsi="Times New Roman" w:cs="Times New Roman"/>
          <w:sz w:val="28"/>
          <w:szCs w:val="28"/>
        </w:rPr>
        <w:t>6 человек</w:t>
      </w:r>
      <w:r w:rsidRPr="00956FF4">
        <w:rPr>
          <w:rFonts w:ascii="Times New Roman" w:hAnsi="Times New Roman" w:cs="Times New Roman"/>
          <w:sz w:val="28"/>
          <w:szCs w:val="28"/>
        </w:rPr>
        <w:t>.</w:t>
      </w:r>
    </w:p>
    <w:p w:rsidR="00450F8A" w:rsidRDefault="00450F8A" w:rsidP="00DC34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40317">
        <w:rPr>
          <w:rFonts w:ascii="Times New Roman" w:hAnsi="Times New Roman" w:cs="Times New Roman"/>
          <w:sz w:val="28"/>
          <w:szCs w:val="28"/>
        </w:rPr>
        <w:t>граждан, заключивших контракт с Министерством обороны 22</w:t>
      </w:r>
      <w:r w:rsidRPr="00956F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40317">
        <w:rPr>
          <w:rFonts w:ascii="Times New Roman" w:hAnsi="Times New Roman" w:cs="Times New Roman"/>
          <w:sz w:val="28"/>
          <w:szCs w:val="28"/>
        </w:rPr>
        <w:t>а и 9 человек мобилизованных</w:t>
      </w:r>
      <w:r w:rsidR="00A70F38">
        <w:rPr>
          <w:rFonts w:ascii="Times New Roman" w:hAnsi="Times New Roman" w:cs="Times New Roman"/>
          <w:sz w:val="28"/>
          <w:szCs w:val="28"/>
        </w:rPr>
        <w:t>.</w:t>
      </w:r>
    </w:p>
    <w:p w:rsidR="00A70F38" w:rsidRDefault="00A70F38" w:rsidP="00DC34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действует </w:t>
      </w:r>
      <w:r w:rsidR="00564EF8">
        <w:rPr>
          <w:rFonts w:ascii="Times New Roman" w:hAnsi="Times New Roman" w:cs="Times New Roman"/>
          <w:sz w:val="28"/>
          <w:szCs w:val="28"/>
        </w:rPr>
        <w:t xml:space="preserve">одна благотворительная организация </w:t>
      </w:r>
      <w:r w:rsidR="00DC347A">
        <w:rPr>
          <w:rFonts w:ascii="Times New Roman" w:hAnsi="Times New Roman" w:cs="Times New Roman"/>
          <w:sz w:val="28"/>
          <w:szCs w:val="28"/>
        </w:rPr>
        <w:t xml:space="preserve">для оказания помощи участкам СВО.  </w:t>
      </w:r>
    </w:p>
    <w:p w:rsidR="00A70F38" w:rsidRPr="00040317" w:rsidRDefault="00A70F38" w:rsidP="00450F8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143E" w:rsidRDefault="00FC143E" w:rsidP="00FC143E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FC143E">
        <w:rPr>
          <w:rFonts w:ascii="Times New Roman" w:hAnsi="Times New Roman" w:cs="Times New Roman"/>
          <w:color w:val="FF0000"/>
          <w:sz w:val="56"/>
          <w:szCs w:val="56"/>
          <w:highlight w:val="yellow"/>
        </w:rPr>
        <w:t>Социальная политика</w:t>
      </w:r>
    </w:p>
    <w:p w:rsidR="00FC143E" w:rsidRDefault="00FC143E" w:rsidP="00FC14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Всего по данное статье затрачено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274,6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 xml:space="preserve"> тыс.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руб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FC143E" w:rsidRDefault="00FC143E" w:rsidP="00FC1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143E" w:rsidRPr="00FC143E" w:rsidRDefault="00FC143E" w:rsidP="00FC1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43E">
        <w:rPr>
          <w:rFonts w:ascii="Times New Roman" w:hAnsi="Times New Roman" w:cs="Times New Roman"/>
          <w:sz w:val="28"/>
          <w:szCs w:val="28"/>
        </w:rPr>
        <w:t>На выплату пенсий</w:t>
      </w:r>
      <w:r w:rsidR="00DC347A">
        <w:rPr>
          <w:rFonts w:ascii="Times New Roman" w:hAnsi="Times New Roman" w:cs="Times New Roman"/>
          <w:sz w:val="28"/>
          <w:szCs w:val="28"/>
        </w:rPr>
        <w:t xml:space="preserve"> </w:t>
      </w:r>
      <w:r w:rsidRPr="00FC143E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43E" w:rsidRPr="00FC143E" w:rsidRDefault="00FC143E" w:rsidP="00FC143E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216C12" w:rsidRDefault="00216C12" w:rsidP="000E40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36"/>
          <w:szCs w:val="36"/>
          <w:highlight w:val="yellow"/>
        </w:rPr>
      </w:pPr>
    </w:p>
    <w:p w:rsidR="00216C12" w:rsidRPr="00AA347A" w:rsidRDefault="00216C12" w:rsidP="000E40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A347A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 </w:t>
      </w:r>
      <w:r w:rsidRPr="00AA347A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Д</w:t>
      </w:r>
      <w:r w:rsidR="000E4037" w:rsidRPr="00AA347A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орожное хозяйство</w:t>
      </w:r>
      <w:r w:rsidR="000E4037" w:rsidRPr="00AA347A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:rsidR="00216C12" w:rsidRPr="00216C12" w:rsidRDefault="00216C12" w:rsidP="00216C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В</w:t>
      </w:r>
      <w:r w:rsidR="000E4037" w:rsidRPr="00216C12">
        <w:rPr>
          <w:rFonts w:ascii="Times New Roman" w:hAnsi="Times New Roman" w:cs="Times New Roman"/>
          <w:b/>
          <w:sz w:val="36"/>
          <w:szCs w:val="36"/>
          <w:u w:val="single"/>
        </w:rPr>
        <w:t>сего по данное статье затрачено</w:t>
      </w:r>
      <w:r w:rsidR="00552DC2">
        <w:rPr>
          <w:rFonts w:ascii="Times New Roman" w:hAnsi="Times New Roman" w:cs="Times New Roman"/>
          <w:b/>
          <w:sz w:val="36"/>
          <w:szCs w:val="36"/>
          <w:u w:val="single"/>
        </w:rPr>
        <w:t xml:space="preserve"> 19505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,2 тыс.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руб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F4419C" w:rsidRPr="00216C12" w:rsidRDefault="000E4037" w:rsidP="00216C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70665E" w:rsidRDefault="000E4037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 году начался капитальный ремонт ул. Новая,</w:t>
      </w:r>
      <w:r w:rsidR="006D1797">
        <w:rPr>
          <w:rFonts w:ascii="Times New Roman" w:hAnsi="Times New Roman" w:cs="Times New Roman"/>
          <w:sz w:val="28"/>
          <w:szCs w:val="28"/>
        </w:rPr>
        <w:t xml:space="preserve"> затраченная сумма 16647,9 тыс. руб. (актуализация сметы 35,0 тыс.руб., </w:t>
      </w:r>
      <w:proofErr w:type="spellStart"/>
      <w:r w:rsidR="006D1797">
        <w:rPr>
          <w:rFonts w:ascii="Times New Roman" w:hAnsi="Times New Roman" w:cs="Times New Roman"/>
          <w:sz w:val="28"/>
          <w:szCs w:val="28"/>
        </w:rPr>
        <w:t>стройконтроль</w:t>
      </w:r>
      <w:proofErr w:type="spellEnd"/>
      <w:r w:rsidR="006D1797">
        <w:rPr>
          <w:rFonts w:ascii="Times New Roman" w:hAnsi="Times New Roman" w:cs="Times New Roman"/>
          <w:sz w:val="28"/>
          <w:szCs w:val="28"/>
        </w:rPr>
        <w:t xml:space="preserve"> 400,0 тыс. руб., ремонт дороги 16212,9 тыс. руб.). К</w:t>
      </w:r>
      <w:r>
        <w:rPr>
          <w:rFonts w:ascii="Times New Roman" w:hAnsi="Times New Roman" w:cs="Times New Roman"/>
          <w:sz w:val="28"/>
          <w:szCs w:val="28"/>
        </w:rPr>
        <w:t xml:space="preserve">онечно очень большие неудобства испытывали жители улицы, но в этом году все работы по ремонту </w:t>
      </w:r>
      <w:r w:rsidR="0070665E">
        <w:rPr>
          <w:rFonts w:ascii="Times New Roman" w:hAnsi="Times New Roman" w:cs="Times New Roman"/>
          <w:sz w:val="28"/>
          <w:szCs w:val="28"/>
        </w:rPr>
        <w:t xml:space="preserve">будут завершены. Администрация Ордынского района выделило дополнительное финансирование на завершение данного объекта, все конкурсные процедуры </w:t>
      </w:r>
      <w:r w:rsidR="0070665E">
        <w:rPr>
          <w:rFonts w:ascii="Times New Roman" w:hAnsi="Times New Roman" w:cs="Times New Roman"/>
          <w:sz w:val="28"/>
          <w:szCs w:val="28"/>
        </w:rPr>
        <w:lastRenderedPageBreak/>
        <w:t xml:space="preserve">пройдены, подрядчик определен, контракт подписан в декабре 2024 года. Улица Новая будет асфальтирована полностью. </w:t>
      </w:r>
    </w:p>
    <w:p w:rsidR="000E4037" w:rsidRDefault="0070665E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2024 году были произведены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ощебенению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пер. Северный. Общая протяженность 401 метр. Затраченная сумма </w:t>
      </w:r>
      <w:r w:rsidR="006D1797">
        <w:rPr>
          <w:rFonts w:ascii="Times New Roman" w:hAnsi="Times New Roman" w:cs="Times New Roman"/>
          <w:sz w:val="28"/>
          <w:szCs w:val="28"/>
        </w:rPr>
        <w:t>899,9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665E" w:rsidRDefault="0070665E" w:rsidP="003C4F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Пер. Суховский протяженность 211 метров и подъезд к школе был подсыпан асфальтной крошкой бюджетные денежные средства затрачены не были. </w:t>
      </w:r>
    </w:p>
    <w:p w:rsidR="006D1797" w:rsidRDefault="006D1797" w:rsidP="003C4F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произведен ремонт дороги по пер. Школьному 50 метров затрачена сумма в размере 150 тыс.руб.</w:t>
      </w:r>
    </w:p>
    <w:p w:rsidR="006D1797" w:rsidRDefault="0070665E" w:rsidP="006D17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</w:t>
      </w:r>
      <w:r w:rsidR="00792CA5">
        <w:rPr>
          <w:rFonts w:ascii="Times New Roman" w:hAnsi="Times New Roman" w:cs="Times New Roman"/>
          <w:sz w:val="28"/>
          <w:szCs w:val="28"/>
        </w:rPr>
        <w:t>грунтовых дорог в поселении затрачена сумма в размере</w:t>
      </w:r>
      <w:r w:rsidR="006D1797">
        <w:rPr>
          <w:rFonts w:ascii="Times New Roman" w:hAnsi="Times New Roman" w:cs="Times New Roman"/>
          <w:sz w:val="28"/>
          <w:szCs w:val="28"/>
        </w:rPr>
        <w:t xml:space="preserve"> 132,2 тыс.руб.</w:t>
      </w:r>
    </w:p>
    <w:p w:rsidR="006D1797" w:rsidRDefault="006D1797" w:rsidP="006D17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Приобретались дорожные знаки на общую сумму 18,8 тыс.руб. </w:t>
      </w:r>
    </w:p>
    <w:p w:rsidR="006D1797" w:rsidRDefault="006D1797" w:rsidP="006D17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нанесение горизонтальной разметки (пешеходный переход) была оплачено сумма в размере 50,3 тыс. руб.</w:t>
      </w:r>
    </w:p>
    <w:p w:rsidR="006D1797" w:rsidRDefault="006D1797" w:rsidP="006D17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</w:t>
      </w:r>
      <w:r w:rsidR="00437407">
        <w:rPr>
          <w:rFonts w:ascii="Times New Roman" w:hAnsi="Times New Roman" w:cs="Times New Roman"/>
          <w:sz w:val="28"/>
          <w:szCs w:val="28"/>
        </w:rPr>
        <w:t xml:space="preserve"> 2024 г.</w:t>
      </w:r>
      <w:r>
        <w:rPr>
          <w:rFonts w:ascii="Times New Roman" w:hAnsi="Times New Roman" w:cs="Times New Roman"/>
          <w:sz w:val="28"/>
          <w:szCs w:val="28"/>
        </w:rPr>
        <w:t xml:space="preserve"> был оплачен щебень на ул. Полевую на общую сумму 396,0 тыс.руб.</w:t>
      </w:r>
    </w:p>
    <w:p w:rsidR="00437407" w:rsidRDefault="00437407" w:rsidP="004374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Производилась скашивание травы вдоль дорог на общую сумму 23,9 тыс. руб. </w:t>
      </w:r>
    </w:p>
    <w:p w:rsidR="0093073B" w:rsidRDefault="0093073B" w:rsidP="009307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зимний период </w:t>
      </w:r>
      <w:r w:rsidR="00216C12">
        <w:rPr>
          <w:rFonts w:ascii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sz w:val="28"/>
          <w:szCs w:val="28"/>
        </w:rPr>
        <w:t xml:space="preserve">на очистку дорог от снега были заключены контракты с МП ЖКХ Новошарапский сельсовет, КФХ Мир, физ. </w:t>
      </w:r>
      <w:r w:rsidR="00216C1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C12">
        <w:rPr>
          <w:rFonts w:ascii="Times New Roman" w:hAnsi="Times New Roman" w:cs="Times New Roman"/>
          <w:sz w:val="28"/>
          <w:szCs w:val="28"/>
        </w:rPr>
        <w:t>Евгений на</w:t>
      </w:r>
      <w:r>
        <w:rPr>
          <w:rFonts w:ascii="Times New Roman" w:hAnsi="Times New Roman" w:cs="Times New Roman"/>
          <w:sz w:val="28"/>
          <w:szCs w:val="28"/>
        </w:rPr>
        <w:t xml:space="preserve"> данные работы было потрачено 1077,2 тыс. руб. (КФХ «Мир» 258,0 тыс.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271,2 тыс. руб., МП ЖКХ 548,0 тыс.руб.) </w:t>
      </w:r>
    </w:p>
    <w:p w:rsidR="00437407" w:rsidRDefault="00437407" w:rsidP="004374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администрации сельсовета имеется неисполненное решение суда по обязанности обустроить пешеходные дорожки по ул. Мира в 2024 году велись работы по оформ</w:t>
      </w:r>
      <w:r w:rsidR="003C42F5">
        <w:rPr>
          <w:rFonts w:ascii="Times New Roman" w:hAnsi="Times New Roman" w:cs="Times New Roman"/>
          <w:sz w:val="28"/>
          <w:szCs w:val="28"/>
        </w:rPr>
        <w:t>лению участка и также разработка</w:t>
      </w:r>
      <w:r>
        <w:rPr>
          <w:rFonts w:ascii="Times New Roman" w:hAnsi="Times New Roman" w:cs="Times New Roman"/>
          <w:sz w:val="28"/>
          <w:szCs w:val="28"/>
        </w:rPr>
        <w:t xml:space="preserve"> сметной документации на данные цели была затрачена сумма в размере 109,0 тыс.руб. (100,0 тыс.руб. сметная документация+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>
        <w:rPr>
          <w:rFonts w:ascii="Times New Roman" w:hAnsi="Times New Roman" w:cs="Times New Roman"/>
          <w:sz w:val="28"/>
          <w:szCs w:val="28"/>
        </w:rPr>
        <w:t>, 9,0 тыс. руб</w:t>
      </w:r>
      <w:r w:rsidR="00216C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кадастровые работы по образованию земельного участка) </w:t>
      </w:r>
    </w:p>
    <w:p w:rsidR="00DD127F" w:rsidRDefault="00DD127F" w:rsidP="004374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27F" w:rsidRPr="00AA347A" w:rsidRDefault="00DD127F" w:rsidP="00DD12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</w:pPr>
      <w:r w:rsidRPr="00AA347A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Жилищно-коммунальное хозяйство</w:t>
      </w:r>
    </w:p>
    <w:p w:rsidR="00DD127F" w:rsidRPr="003C42F5" w:rsidRDefault="00AA347A" w:rsidP="003C42F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 xml:space="preserve">Всего по данное статье затрачено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80,3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тыс.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руб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AA347A" w:rsidRPr="00956FF4" w:rsidRDefault="00AA347A" w:rsidP="00DD12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электроэнергию общежитие 50,0 тыс. руб., оплата имущественного налога 30,3 тыс. руб.</w:t>
      </w:r>
    </w:p>
    <w:p w:rsidR="00DD127F" w:rsidRDefault="00DD127F" w:rsidP="00DD12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 На сегодняшний день в д. Новый Шарап пользуются газом </w:t>
      </w:r>
      <w:r>
        <w:rPr>
          <w:rFonts w:ascii="Times New Roman" w:hAnsi="Times New Roman" w:cs="Times New Roman"/>
          <w:color w:val="FF0000"/>
          <w:sz w:val="28"/>
          <w:szCs w:val="28"/>
        </w:rPr>
        <w:t>128</w:t>
      </w:r>
      <w:r w:rsidRPr="006F0E85">
        <w:rPr>
          <w:rFonts w:ascii="Times New Roman" w:hAnsi="Times New Roman" w:cs="Times New Roman"/>
          <w:color w:val="FF0000"/>
          <w:sz w:val="28"/>
          <w:szCs w:val="28"/>
        </w:rPr>
        <w:t xml:space="preserve"> абонента</w:t>
      </w:r>
      <w:r w:rsidRPr="00956FF4">
        <w:rPr>
          <w:rFonts w:ascii="Times New Roman" w:hAnsi="Times New Roman" w:cs="Times New Roman"/>
          <w:sz w:val="28"/>
          <w:szCs w:val="28"/>
        </w:rPr>
        <w:t>, т.ч два юридических лица.</w:t>
      </w:r>
      <w:r w:rsidR="002315AC">
        <w:rPr>
          <w:rFonts w:ascii="Times New Roman" w:hAnsi="Times New Roman" w:cs="Times New Roman"/>
          <w:sz w:val="28"/>
          <w:szCs w:val="28"/>
        </w:rPr>
        <w:t xml:space="preserve"> </w:t>
      </w:r>
      <w:r w:rsidRPr="00956FF4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8"/>
        </w:rPr>
        <w:t>около 28</w:t>
      </w:r>
      <w:r w:rsidRPr="00956FF4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домовладений. </w:t>
      </w:r>
      <w:r w:rsidR="002315AC">
        <w:rPr>
          <w:rFonts w:ascii="Times New Roman" w:hAnsi="Times New Roman" w:cs="Times New Roman"/>
          <w:sz w:val="28"/>
          <w:szCs w:val="28"/>
        </w:rPr>
        <w:t xml:space="preserve">Общая протяженность газопровода 25 км. 307 метров. </w:t>
      </w:r>
      <w:r w:rsidR="002315AC" w:rsidRPr="00956FF4">
        <w:rPr>
          <w:rFonts w:ascii="Times New Roman" w:hAnsi="Times New Roman" w:cs="Times New Roman"/>
          <w:sz w:val="28"/>
          <w:szCs w:val="28"/>
        </w:rPr>
        <w:t xml:space="preserve"> </w:t>
      </w:r>
      <w:r w:rsidRPr="00956FF4">
        <w:rPr>
          <w:rFonts w:ascii="Times New Roman" w:hAnsi="Times New Roman" w:cs="Times New Roman"/>
          <w:sz w:val="28"/>
          <w:szCs w:val="28"/>
        </w:rPr>
        <w:t>Специалистами администрации оказывалась</w:t>
      </w:r>
      <w:r>
        <w:rPr>
          <w:rFonts w:ascii="Times New Roman" w:hAnsi="Times New Roman" w:cs="Times New Roman"/>
          <w:sz w:val="28"/>
          <w:szCs w:val="28"/>
        </w:rPr>
        <w:t xml:space="preserve"> посильная помощь</w:t>
      </w:r>
      <w:r w:rsidRPr="00956FF4">
        <w:rPr>
          <w:rFonts w:ascii="Times New Roman" w:hAnsi="Times New Roman" w:cs="Times New Roman"/>
          <w:sz w:val="28"/>
          <w:szCs w:val="28"/>
        </w:rPr>
        <w:t xml:space="preserve"> в подаче заявок жителями на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6FF4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теперь все жители поселения могут пользоваться голубым топливом. В настоящее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жит</w:t>
      </w:r>
      <w:r w:rsidR="00D76B8B">
        <w:rPr>
          <w:rFonts w:ascii="Times New Roman" w:hAnsi="Times New Roman" w:cs="Times New Roman"/>
          <w:sz w:val="28"/>
          <w:szCs w:val="28"/>
        </w:rPr>
        <w:t>ели по ул. Пушкина</w:t>
      </w:r>
      <w:r>
        <w:rPr>
          <w:rFonts w:ascii="Times New Roman" w:hAnsi="Times New Roman" w:cs="Times New Roman"/>
          <w:sz w:val="28"/>
          <w:szCs w:val="28"/>
        </w:rPr>
        <w:t xml:space="preserve">, Почтовая уже активно подключаются в газу. На остальных улицах где проходила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проходит приемка газ</w:t>
      </w:r>
      <w:r w:rsidR="00D76B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провода. Ориентировочно февраль месяц газ должны запустить в дома.</w:t>
      </w:r>
    </w:p>
    <w:p w:rsidR="006D1797" w:rsidRDefault="006D1797" w:rsidP="006D17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797" w:rsidRDefault="007750CB" w:rsidP="007750C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E5529F">
        <w:rPr>
          <w:rFonts w:ascii="Times New Roman" w:hAnsi="Times New Roman" w:cs="Times New Roman"/>
          <w:b/>
          <w:sz w:val="56"/>
          <w:szCs w:val="56"/>
          <w:highlight w:val="yellow"/>
          <w:u w:val="single"/>
        </w:rPr>
        <w:t>Благоустройство</w:t>
      </w:r>
    </w:p>
    <w:p w:rsidR="00E5529F" w:rsidRDefault="00E5529F" w:rsidP="007750C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 xml:space="preserve">Всего по данное статье затрачено </w:t>
      </w:r>
      <w:r w:rsidR="00DD16F7">
        <w:rPr>
          <w:rFonts w:ascii="Times New Roman" w:hAnsi="Times New Roman" w:cs="Times New Roman"/>
          <w:b/>
          <w:sz w:val="36"/>
          <w:szCs w:val="36"/>
          <w:u w:val="single"/>
        </w:rPr>
        <w:t>1265,1</w:t>
      </w:r>
      <w:r w:rsidR="006D14D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тыс.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руб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E5529F" w:rsidRPr="007750CB" w:rsidRDefault="00E5529F" w:rsidP="007750C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792CA5" w:rsidRDefault="007750CB" w:rsidP="003C4F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был произведен монтаж уличного освещения по ул. Радужная</w:t>
      </w:r>
      <w:r w:rsidR="00792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Повешено 2 фонаря. </w:t>
      </w:r>
      <w:r w:rsidR="00792CA5">
        <w:rPr>
          <w:rFonts w:ascii="Times New Roman" w:hAnsi="Times New Roman" w:cs="Times New Roman"/>
          <w:sz w:val="28"/>
          <w:szCs w:val="28"/>
        </w:rPr>
        <w:t xml:space="preserve">Светодиодные фонари были предоставлены спонсором, </w:t>
      </w:r>
      <w:r w:rsidR="00B95889">
        <w:rPr>
          <w:rFonts w:ascii="Times New Roman" w:hAnsi="Times New Roman" w:cs="Times New Roman"/>
          <w:sz w:val="28"/>
          <w:szCs w:val="28"/>
        </w:rPr>
        <w:t>линия – СИП был</w:t>
      </w:r>
      <w:r w:rsidR="003474B8">
        <w:rPr>
          <w:rFonts w:ascii="Times New Roman" w:hAnsi="Times New Roman" w:cs="Times New Roman"/>
          <w:sz w:val="28"/>
          <w:szCs w:val="28"/>
        </w:rPr>
        <w:t>а</w:t>
      </w:r>
      <w:r w:rsidR="00B95889">
        <w:rPr>
          <w:rFonts w:ascii="Times New Roman" w:hAnsi="Times New Roman" w:cs="Times New Roman"/>
          <w:sz w:val="28"/>
          <w:szCs w:val="28"/>
        </w:rPr>
        <w:t xml:space="preserve"> протянут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5889">
        <w:rPr>
          <w:rFonts w:ascii="Times New Roman" w:hAnsi="Times New Roman" w:cs="Times New Roman"/>
          <w:sz w:val="28"/>
          <w:szCs w:val="28"/>
        </w:rPr>
        <w:t xml:space="preserve"> за счет местного бюджета в размере </w:t>
      </w:r>
      <w:r>
        <w:rPr>
          <w:rFonts w:ascii="Times New Roman" w:hAnsi="Times New Roman" w:cs="Times New Roman"/>
          <w:sz w:val="28"/>
          <w:szCs w:val="28"/>
        </w:rPr>
        <w:t>34,0 тыс.руб.</w:t>
      </w:r>
    </w:p>
    <w:p w:rsidR="00B95889" w:rsidRDefault="00B95889" w:rsidP="003C4F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доосвещена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Почтовая 400 метров повешено 5 фонарей</w:t>
      </w:r>
      <w:r w:rsidR="007750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Теперь улица Почтовая</w:t>
      </w:r>
      <w:r w:rsidR="007750CB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2 км </w:t>
      </w:r>
      <w:r w:rsidR="007750CB">
        <w:rPr>
          <w:rFonts w:ascii="Times New Roman" w:hAnsi="Times New Roman" w:cs="Times New Roman"/>
          <w:sz w:val="28"/>
          <w:szCs w:val="28"/>
        </w:rPr>
        <w:t>полностью освещена.  Затрачено 183,8 тыс.руб.</w:t>
      </w:r>
    </w:p>
    <w:p w:rsidR="00E5529F" w:rsidRDefault="00E5529F" w:rsidP="003C4F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обслуживания уличного освещения заключен контракт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B75A0">
        <w:rPr>
          <w:rFonts w:ascii="Times New Roman" w:hAnsi="Times New Roman" w:cs="Times New Roman"/>
          <w:sz w:val="28"/>
          <w:szCs w:val="28"/>
        </w:rPr>
        <w:t xml:space="preserve"> годовое обслуживание составило 165,6 тыс. руб., (13800 в месяц) также</w:t>
      </w:r>
      <w:r>
        <w:rPr>
          <w:rFonts w:ascii="Times New Roman" w:hAnsi="Times New Roman" w:cs="Times New Roman"/>
          <w:sz w:val="28"/>
          <w:szCs w:val="28"/>
        </w:rPr>
        <w:t xml:space="preserve"> приобретались электротовары (лампы) на общую сумму 103,2 тыс. руб</w:t>
      </w:r>
      <w:r w:rsidR="002B75A0">
        <w:rPr>
          <w:rFonts w:ascii="Times New Roman" w:hAnsi="Times New Roman" w:cs="Times New Roman"/>
          <w:sz w:val="28"/>
          <w:szCs w:val="28"/>
        </w:rPr>
        <w:t>. и оплата за электроэнергию (уличное освещение) обошлась в размере 344,3 тыс. руб.</w:t>
      </w:r>
    </w:p>
    <w:p w:rsidR="001B6CE5" w:rsidRDefault="003474B8" w:rsidP="001B6C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парке «Березовая Роща» начались подготовительные работы для установки нового ограждения. А именно в 2024 году был произведен демонтаж старого ограждения затрачено 100 тыс.руб. </w:t>
      </w:r>
    </w:p>
    <w:p w:rsidR="006B4123" w:rsidRDefault="006D14D3" w:rsidP="006D14D3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Заключался</w:t>
      </w:r>
      <w:r w:rsidRPr="0095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контракт</w:t>
      </w:r>
      <w:r w:rsidRPr="0095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весь летний период с МП ЖКХ Новошарапский сельсовет на вывоз</w:t>
      </w:r>
      <w:r w:rsidRPr="00956FF4">
        <w:rPr>
          <w:rFonts w:ascii="Times New Roman" w:hAnsi="Times New Roman" w:cs="Times New Roman"/>
          <w:sz w:val="28"/>
          <w:szCs w:val="28"/>
        </w:rPr>
        <w:t xml:space="preserve"> мусора</w:t>
      </w:r>
      <w:r>
        <w:rPr>
          <w:rFonts w:ascii="Times New Roman" w:hAnsi="Times New Roman" w:cs="Times New Roman"/>
          <w:sz w:val="28"/>
          <w:szCs w:val="28"/>
        </w:rPr>
        <w:t xml:space="preserve"> с территории кладбища и берега д. Новый Шарап. Затрачено сумма в размере 40,3 тыс. руб. </w:t>
      </w:r>
    </w:p>
    <w:p w:rsidR="006D14D3" w:rsidRDefault="006D14D3" w:rsidP="006D14D3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летний период был заключен контракт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лицом на уборку территории д. Новый Шарап</w:t>
      </w:r>
      <w:r w:rsidR="006B4123">
        <w:rPr>
          <w:rFonts w:ascii="Times New Roman" w:hAnsi="Times New Roman" w:cs="Times New Roman"/>
          <w:sz w:val="28"/>
          <w:szCs w:val="28"/>
        </w:rPr>
        <w:t xml:space="preserve"> на 6 месяцев</w:t>
      </w:r>
      <w:r>
        <w:rPr>
          <w:rFonts w:ascii="Times New Roman" w:hAnsi="Times New Roman" w:cs="Times New Roman"/>
          <w:sz w:val="28"/>
          <w:szCs w:val="28"/>
        </w:rPr>
        <w:t xml:space="preserve"> с мая по </w:t>
      </w:r>
      <w:r w:rsidR="006B4123">
        <w:rPr>
          <w:rFonts w:ascii="Times New Roman" w:hAnsi="Times New Roman" w:cs="Times New Roman"/>
          <w:sz w:val="28"/>
          <w:szCs w:val="28"/>
        </w:rPr>
        <w:t>октябрь на общую сумму 107,2 тыс.руб.</w:t>
      </w:r>
      <w:r w:rsidR="001B6CE5">
        <w:rPr>
          <w:rFonts w:ascii="Times New Roman" w:hAnsi="Times New Roman" w:cs="Times New Roman"/>
          <w:sz w:val="28"/>
          <w:szCs w:val="28"/>
        </w:rPr>
        <w:t xml:space="preserve"> сумма вместе с налогами </w:t>
      </w:r>
    </w:p>
    <w:p w:rsidR="006D14D3" w:rsidRDefault="006D14D3" w:rsidP="006D14D3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был проведен субботник на кладбище где приняли активное участие коллективы отделения милосердия, Новошарапского детского сада, администрации, а также неравнодушные жители села. Всего приняло участие около 100 человек. Капустиным Сергеем Сергеевичем, Разумаковым Алексеем Александровичем, Дашковым Николаем Борисовичем была безвозмездно предоставлена техника, телеги для вывоза мусора. Также в мае неоднократно проводились субботники на территории берега с участием школьников и неравнодушных жителей деревни. На берегу на летний период были установлены мусорные баки, которые еженедельно вывозились. Администрацией поселения было выявлено 2 несанкционированные свалки, которые были вывезены. </w:t>
      </w:r>
    </w:p>
    <w:p w:rsidR="006D14D3" w:rsidRDefault="006D14D3" w:rsidP="006D14D3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выдался дождливым и сорной растительности было очень много.</w:t>
      </w:r>
      <w:r w:rsidR="005A3C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Постоянного рабочего на покос травы триммером не удавалось найти,</w:t>
      </w:r>
      <w:r w:rsidR="0094738D">
        <w:rPr>
          <w:rFonts w:ascii="Times New Roman" w:hAnsi="Times New Roman" w:cs="Times New Roman"/>
          <w:sz w:val="28"/>
          <w:szCs w:val="28"/>
        </w:rPr>
        <w:t xml:space="preserve"> (заключался контракт с 2 гражданами, но после недели -2 отказывались работать </w:t>
      </w:r>
      <w:r w:rsidR="0094738D">
        <w:rPr>
          <w:rFonts w:ascii="Times New Roman" w:hAnsi="Times New Roman" w:cs="Times New Roman"/>
          <w:sz w:val="28"/>
          <w:szCs w:val="28"/>
        </w:rPr>
        <w:lastRenderedPageBreak/>
        <w:t>всего по контракту оплачено 21,1 тыс. руб.)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администрация поселения обратилась к жителям с просьбой помочь в борьбе с сорной растительностью. Многие откликнулись на просьбу и помогли кто чем мог. Косили кто по сколько мог, кто час, кто 3. Безвозмездно окосили парк и центр деревни роторной косилкой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 Дашков Николай. На территории поселения проходила акция неделя чистоты,</w:t>
      </w:r>
      <w:r w:rsidRPr="0095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многие также откликнулись и привели свою придомовую территорию в порядок помогали соседям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придомовой территории.</w:t>
      </w:r>
      <w:r w:rsidR="005A3C58" w:rsidRPr="005A3C58">
        <w:rPr>
          <w:rFonts w:ascii="Times New Roman" w:hAnsi="Times New Roman" w:cs="Times New Roman"/>
          <w:sz w:val="28"/>
          <w:szCs w:val="28"/>
        </w:rPr>
        <w:t xml:space="preserve"> </w:t>
      </w:r>
      <w:r w:rsidR="005A3C58">
        <w:rPr>
          <w:rFonts w:ascii="Times New Roman" w:hAnsi="Times New Roman" w:cs="Times New Roman"/>
          <w:sz w:val="28"/>
          <w:szCs w:val="28"/>
        </w:rPr>
        <w:t>Был приобретен триммер стоимостью 11,9 тыс.руб.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поселения при необходимости давала триммер кто в этом нуждался. </w:t>
      </w:r>
      <w:r w:rsidR="005A3C58">
        <w:rPr>
          <w:rFonts w:ascii="Times New Roman" w:hAnsi="Times New Roman" w:cs="Times New Roman"/>
          <w:sz w:val="28"/>
          <w:szCs w:val="28"/>
        </w:rPr>
        <w:t xml:space="preserve"> На мешки для мусора, леску и запчасти для триммера (починка старого </w:t>
      </w:r>
      <w:proofErr w:type="gramStart"/>
      <w:r w:rsidR="005A3C58">
        <w:rPr>
          <w:rFonts w:ascii="Times New Roman" w:hAnsi="Times New Roman" w:cs="Times New Roman"/>
          <w:sz w:val="28"/>
          <w:szCs w:val="28"/>
        </w:rPr>
        <w:t>триммера)  было</w:t>
      </w:r>
      <w:proofErr w:type="gramEnd"/>
      <w:r w:rsidR="005A3C58">
        <w:rPr>
          <w:rFonts w:ascii="Times New Roman" w:hAnsi="Times New Roman" w:cs="Times New Roman"/>
          <w:sz w:val="28"/>
          <w:szCs w:val="28"/>
        </w:rPr>
        <w:t xml:space="preserve"> потрачено 23,0 тыс. руб.</w:t>
      </w:r>
      <w:r w:rsidR="0094738D">
        <w:rPr>
          <w:rFonts w:ascii="Times New Roman" w:hAnsi="Times New Roman" w:cs="Times New Roman"/>
          <w:sz w:val="28"/>
          <w:szCs w:val="28"/>
        </w:rPr>
        <w:t xml:space="preserve"> ГСМ (бензин и масло) на скашивание травы 10,0 тыс. руб.</w:t>
      </w:r>
    </w:p>
    <w:p w:rsidR="006D14D3" w:rsidRDefault="006D14D3" w:rsidP="006D14D3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Проводилась работа с населением по разъяснению правил благоустройства, содержанию придомовых территорий. В соответствии с Правилами благоустройства, обеспечения чистоты и порядка на территории Новошарапского сельсовета придомовой территорией считается территория не более 10 метров от границ участка.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заседания административной комиссии по сорной растительности составлены 2 протокола и вынесено 12 предостережений. И так общими усилиями можно сказать практически всей деревней территория общего пользования, придомовая территория была приведена в порядок. </w:t>
      </w:r>
    </w:p>
    <w:p w:rsidR="006D14D3" w:rsidRDefault="006D14D3" w:rsidP="006D14D3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рамках благоустройства выполнялись</w:t>
      </w:r>
      <w:r w:rsidRPr="00956FF4">
        <w:rPr>
          <w:rFonts w:ascii="Times New Roman" w:hAnsi="Times New Roman" w:cs="Times New Roman"/>
          <w:sz w:val="28"/>
          <w:szCs w:val="28"/>
        </w:rPr>
        <w:t xml:space="preserve"> работы по механическому уничтожению конопли, проведена противоклещевая об</w:t>
      </w:r>
      <w:r>
        <w:rPr>
          <w:rFonts w:ascii="Times New Roman" w:hAnsi="Times New Roman" w:cs="Times New Roman"/>
          <w:sz w:val="28"/>
          <w:szCs w:val="28"/>
        </w:rPr>
        <w:t>работка общественных территорий (парк и территория кладбища)</w:t>
      </w:r>
      <w:r w:rsidR="0094738D">
        <w:rPr>
          <w:rFonts w:ascii="Times New Roman" w:hAnsi="Times New Roman" w:cs="Times New Roman"/>
          <w:sz w:val="28"/>
          <w:szCs w:val="28"/>
        </w:rPr>
        <w:t xml:space="preserve"> общая сумма 20,2 тыс.руб</w:t>
      </w:r>
      <w:r>
        <w:rPr>
          <w:rFonts w:ascii="Times New Roman" w:hAnsi="Times New Roman" w:cs="Times New Roman"/>
          <w:sz w:val="28"/>
          <w:szCs w:val="28"/>
        </w:rPr>
        <w:t>. Были выпилены аварийные деревья на территории парк</w:t>
      </w:r>
      <w:r w:rsidR="001B6CE5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возле СДК, администрации и на территории жилого дома по адресу Космонавтов</w:t>
      </w:r>
      <w:r w:rsidR="0094738D">
        <w:rPr>
          <w:rFonts w:ascii="Times New Roman" w:hAnsi="Times New Roman" w:cs="Times New Roman"/>
          <w:sz w:val="28"/>
          <w:szCs w:val="28"/>
        </w:rPr>
        <w:t xml:space="preserve"> 7 сумма 100,5 тыс.руб</w:t>
      </w:r>
      <w:r w:rsidR="00EC38AC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замен выпиленных аварийных деревьях были высажены ели, липы и березы, которые безвозмездно предоставил Ордынский лесхоз.   </w:t>
      </w:r>
    </w:p>
    <w:p w:rsidR="006D14D3" w:rsidRPr="00956FF4" w:rsidRDefault="006D14D3" w:rsidP="006D14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комиссией активно вела</w:t>
      </w:r>
      <w:r w:rsidRPr="00956FF4">
        <w:rPr>
          <w:rFonts w:ascii="Times New Roman" w:hAnsi="Times New Roman" w:cs="Times New Roman"/>
          <w:sz w:val="28"/>
          <w:szCs w:val="28"/>
        </w:rPr>
        <w:t xml:space="preserve">сь,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6FF4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с бродячим скотом. Проводились постоянные беседы с населением о недопустимости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самовыгула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крупно и мелко рогатого скота. Были случае, что скот заходил на частные территории ломал ограждения, разрывал пакеты с мусором, наносил ущерб урожаю. По данному вопросу было составлено 7 административных протоколов и вынесено 10 предостережений. </w:t>
      </w:r>
    </w:p>
    <w:p w:rsidR="006D14D3" w:rsidRPr="00956FF4" w:rsidRDefault="006D14D3" w:rsidP="006D14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административной комиссией проводились заседания </w:t>
      </w:r>
      <w:r w:rsidRPr="00956FF4">
        <w:rPr>
          <w:rFonts w:ascii="Times New Roman" w:hAnsi="Times New Roman" w:cs="Times New Roman"/>
          <w:sz w:val="28"/>
          <w:szCs w:val="28"/>
        </w:rPr>
        <w:t>по таким статьям, как: нарушение тишины и покоя</w:t>
      </w:r>
      <w:r>
        <w:rPr>
          <w:rFonts w:ascii="Times New Roman" w:hAnsi="Times New Roman" w:cs="Times New Roman"/>
          <w:sz w:val="28"/>
          <w:szCs w:val="28"/>
        </w:rPr>
        <w:t xml:space="preserve">, бродячие собаки 2 заседания. Постоянно администрацией поселения проводятся профилактические беседы с населением, в социальных сетях регулярно размещается информация о запрете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самовыгула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собак. Зачастую владельцы собак отпускают своих питомцев одних с целью выгула, но не задумываются какие последствия могут быть, ведь каждый хозяин уверен, что именно его собака не кусается. В 2024 году на территории поселения было зафиксировано 2 укуса собаками, 4 укуса за пределами д. Новый Шарап (базы отдыха) В одном из случаев ребенок находился даже в реанимации.  </w:t>
      </w:r>
    </w:p>
    <w:p w:rsidR="006D14D3" w:rsidRDefault="006D14D3" w:rsidP="006D1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отчетных период выписано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штрафов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сумму 10</w:t>
      </w:r>
      <w:r w:rsidRPr="00956FF4">
        <w:rPr>
          <w:rFonts w:ascii="Times New Roman" w:hAnsi="Times New Roman" w:cs="Times New Roman"/>
          <w:sz w:val="28"/>
          <w:szCs w:val="28"/>
        </w:rPr>
        <w:t xml:space="preserve">000 руб. </w:t>
      </w:r>
    </w:p>
    <w:p w:rsidR="006D14D3" w:rsidRDefault="006D14D3" w:rsidP="006D14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Проводились </w:t>
      </w:r>
      <w:r w:rsidRPr="00956FF4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предупреждение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правонарушений: </w:t>
      </w:r>
      <w:r w:rsidRPr="00956FF4">
        <w:rPr>
          <w:rFonts w:ascii="Times New Roman" w:hAnsi="Times New Roman" w:cs="Times New Roman"/>
          <w:sz w:val="28"/>
          <w:szCs w:val="28"/>
        </w:rPr>
        <w:t xml:space="preserve">Выездные рейды 14, профилактические беседы 10, </w:t>
      </w:r>
      <w:r>
        <w:rPr>
          <w:rFonts w:ascii="Times New Roman" w:hAnsi="Times New Roman" w:cs="Times New Roman"/>
          <w:sz w:val="28"/>
          <w:szCs w:val="28"/>
        </w:rPr>
        <w:t>соблюдение пожарной безопасности в общественных местах. В парке были замечены случаи разведения кос</w:t>
      </w:r>
      <w:r w:rsidR="001B6CE5">
        <w:rPr>
          <w:rFonts w:ascii="Times New Roman" w:hAnsi="Times New Roman" w:cs="Times New Roman"/>
          <w:sz w:val="28"/>
          <w:szCs w:val="28"/>
        </w:rPr>
        <w:t xml:space="preserve">тров в ночное время, а также </w:t>
      </w:r>
      <w:r>
        <w:rPr>
          <w:rFonts w:ascii="Times New Roman" w:hAnsi="Times New Roman" w:cs="Times New Roman"/>
          <w:sz w:val="28"/>
          <w:szCs w:val="28"/>
        </w:rPr>
        <w:t>молодежь на мотоциклах и машинах заезжает на территорию парка портя тем самым тротуарную плитку и резиновое покрытие. По данному факту не од</w:t>
      </w:r>
      <w:r w:rsidR="001B6CE5">
        <w:rPr>
          <w:rFonts w:ascii="Times New Roman" w:hAnsi="Times New Roman" w:cs="Times New Roman"/>
          <w:sz w:val="28"/>
          <w:szCs w:val="28"/>
        </w:rPr>
        <w:t>нократно выезжали сотрудники ДПС</w:t>
      </w:r>
      <w:r>
        <w:rPr>
          <w:rFonts w:ascii="Times New Roman" w:hAnsi="Times New Roman" w:cs="Times New Roman"/>
          <w:sz w:val="28"/>
          <w:szCs w:val="28"/>
        </w:rPr>
        <w:t xml:space="preserve"> и участковый.   Ведется работа по установки камеры видеонаблюдения на территорию парка, камера имеется, но проблема в присоединении к интернету.  </w:t>
      </w:r>
    </w:p>
    <w:p w:rsidR="00DD16F7" w:rsidRPr="00956FF4" w:rsidRDefault="00DD16F7" w:rsidP="006D14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6F7" w:rsidRDefault="00DD16F7" w:rsidP="00DD16F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C4FEE">
        <w:rPr>
          <w:rFonts w:ascii="Times New Roman" w:hAnsi="Times New Roman" w:cs="Times New Roman"/>
          <w:color w:val="FF0000"/>
          <w:sz w:val="36"/>
          <w:szCs w:val="36"/>
          <w:highlight w:val="yellow"/>
        </w:rPr>
        <w:t>Культура. Мероприятия</w:t>
      </w:r>
    </w:p>
    <w:p w:rsidR="00DD16F7" w:rsidRDefault="00DD16F7" w:rsidP="00DD16F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 xml:space="preserve">Всего по данное статье затрачено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99,6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тыс.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руб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DD16F7" w:rsidRPr="003C4FEE" w:rsidRDefault="00DD16F7" w:rsidP="00DD16F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DD16F7" w:rsidRDefault="00DD16F7" w:rsidP="00DD16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Новошарапский СДК</w:t>
      </w:r>
      <w:r w:rsidRPr="003F2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проводит культурно-массовые мероприятия</w:t>
      </w:r>
      <w:r w:rsidRPr="00956FF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международному женскому дню, к дню защитников отечества, к Дню защиты детей, ко дню матери и т.д. Самые значимые</w:t>
      </w:r>
      <w:r w:rsidRPr="007F0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проведенные мероприятия: К 9 маю традиционно поздравили</w:t>
      </w:r>
      <w:r w:rsidRPr="00956FF4">
        <w:rPr>
          <w:rFonts w:ascii="Times New Roman" w:hAnsi="Times New Roman" w:cs="Times New Roman"/>
          <w:bCs/>
          <w:sz w:val="28"/>
          <w:szCs w:val="28"/>
        </w:rPr>
        <w:t xml:space="preserve"> тружеников тыла и вдов участников ВОВ</w:t>
      </w:r>
      <w:r>
        <w:rPr>
          <w:rFonts w:ascii="Times New Roman" w:hAnsi="Times New Roman" w:cs="Times New Roman"/>
          <w:bCs/>
          <w:sz w:val="28"/>
          <w:szCs w:val="28"/>
        </w:rPr>
        <w:t>, провели акцию «Бессмертный полк», праздничный концерт на котором каждый желающий мог попробовать полевую кашу и травяной чай</w:t>
      </w:r>
      <w:r w:rsidRPr="00956F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День Ивана Купала где присутствующим было рассказано о русских традициях,   проводились конкурсы с участие детей и взрослых проводился мастер класс где любой желающий мог сделать оберег своими руками и завершением мероприятия было обливание водой.  В декаду пожилого человека была организованна поездка в зоопарк для лиц пенсионного возраста, которые принимают участие в помощи бойцам СВО. 01 октября ко дню пожилого человека приняли</w:t>
      </w:r>
      <w:r w:rsidRPr="00956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поздравления </w:t>
      </w:r>
      <w:r w:rsidRPr="00956FF4">
        <w:rPr>
          <w:rFonts w:ascii="Times New Roman" w:hAnsi="Times New Roman" w:cs="Times New Roman"/>
          <w:bCs/>
          <w:sz w:val="28"/>
          <w:szCs w:val="28"/>
        </w:rPr>
        <w:t>люди старшего поколения</w:t>
      </w:r>
      <w:r w:rsidRPr="00956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поселения совместно с работниками СДК поздравили лиц старше 80 лет на дому, посетили отделение милосердия, также совместно с учащимися Новошарапской СОШ лицам старше 60 лет были вручены поздравительные открытки.  В октябре проводился благотворительный концерт в поддержку участникам СВО все собранные средства в размере 11045 рублей были переданы в группу Помощь участникам СВО для приобретения </w:t>
      </w:r>
      <w:r w:rsidR="001B6CE5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>
        <w:rPr>
          <w:rFonts w:ascii="Times New Roman" w:hAnsi="Times New Roman" w:cs="Times New Roman"/>
          <w:sz w:val="28"/>
          <w:szCs w:val="28"/>
        </w:rPr>
        <w:t>материала В преддверии Нового года</w:t>
      </w:r>
      <w:r w:rsidR="00E344F2" w:rsidRPr="00E344F2">
        <w:rPr>
          <w:rFonts w:ascii="Times New Roman" w:hAnsi="Times New Roman" w:cs="Times New Roman"/>
          <w:sz w:val="28"/>
          <w:szCs w:val="28"/>
        </w:rPr>
        <w:t xml:space="preserve"> </w:t>
      </w:r>
      <w:r w:rsidR="00E344F2">
        <w:rPr>
          <w:rFonts w:ascii="Times New Roman" w:hAnsi="Times New Roman" w:cs="Times New Roman"/>
          <w:sz w:val="28"/>
          <w:szCs w:val="28"/>
        </w:rPr>
        <w:t>поздравили детей участников СВО, проживающих на территории поселения вручили небольшие сладкие подарки.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поселения</w:t>
      </w:r>
      <w:r w:rsidR="00E344F2">
        <w:rPr>
          <w:rFonts w:ascii="Times New Roman" w:hAnsi="Times New Roman" w:cs="Times New Roman"/>
          <w:sz w:val="28"/>
          <w:szCs w:val="28"/>
        </w:rPr>
        <w:t xml:space="preserve"> в декабре 2024г.</w:t>
      </w:r>
      <w:r>
        <w:rPr>
          <w:rFonts w:ascii="Times New Roman" w:hAnsi="Times New Roman" w:cs="Times New Roman"/>
          <w:sz w:val="28"/>
          <w:szCs w:val="28"/>
        </w:rPr>
        <w:t xml:space="preserve"> был объявлен конкурс «Новогоднее украшение двора». Приняло участие 16 домовладений. Участники занявшие призовые места были награждены памятными подарками. Также для жителей села на площади СДК была установлена 5 метровая ель с игрушками ручной работы. Всего на проведение мероприятий (сувенирная продукция, венок к 9 мая, цветы,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транспортные услуги, открытки, новогодние украшения) было потрачено 41,8 тыс.руб.</w:t>
      </w:r>
    </w:p>
    <w:p w:rsidR="00DD16F7" w:rsidRPr="003F2B87" w:rsidRDefault="00DD16F7" w:rsidP="00DD16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поселения, СДК, Детский сад, Школа принимали</w:t>
      </w:r>
      <w:r w:rsidR="00E34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 в</w:t>
      </w:r>
      <w:r w:rsidR="00E344F2">
        <w:rPr>
          <w:rFonts w:ascii="Times New Roman" w:hAnsi="Times New Roman" w:cs="Times New Roman"/>
          <w:sz w:val="28"/>
          <w:szCs w:val="28"/>
        </w:rPr>
        <w:t xml:space="preserve"> различных</w:t>
      </w:r>
      <w:r>
        <w:rPr>
          <w:rFonts w:ascii="Times New Roman" w:hAnsi="Times New Roman" w:cs="Times New Roman"/>
          <w:sz w:val="28"/>
          <w:szCs w:val="28"/>
        </w:rPr>
        <w:t xml:space="preserve"> акциях «Окно Победы», «Окно России» «Сохраним лес», «Сад памяти» и др. Радует, что многие граждане поддерживают данные акции и принимают активное участие. Так в акции «Сад памяти» приняло</w:t>
      </w:r>
      <w:r w:rsidR="00875334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около 60 человек. В парке «Березовая Роща» было высажено 40 саженцев липы и сосны, Группой ГСВГ под руководством Гурьева Александра Анатольевича было высажено еще 10 сосенок. </w:t>
      </w:r>
    </w:p>
    <w:p w:rsidR="00DD16F7" w:rsidRDefault="00DD16F7" w:rsidP="00DD16F7">
      <w:pPr>
        <w:spacing w:after="0"/>
        <w:ind w:firstLine="709"/>
        <w:jc w:val="both"/>
        <w:rPr>
          <w:rStyle w:val="msonormal0"/>
          <w:rFonts w:ascii="Times New Roman" w:hAnsi="Times New Roman"/>
          <w:sz w:val="28"/>
          <w:szCs w:val="28"/>
        </w:rPr>
      </w:pPr>
      <w:r>
        <w:rPr>
          <w:rStyle w:val="msonormal0"/>
          <w:rFonts w:ascii="Times New Roman" w:hAnsi="Times New Roman"/>
          <w:sz w:val="28"/>
          <w:szCs w:val="28"/>
        </w:rPr>
        <w:t>Также 30,0 тыс. руб. потрачено за оплату электроэнергии СДК, обслуживание пожарной сигнализации 23,8 тыс. руб., определение рыночной стоимости арендной платы 4,0 тыс.руб.</w:t>
      </w:r>
    </w:p>
    <w:p w:rsidR="000E4037" w:rsidRPr="00956FF4" w:rsidRDefault="000E4037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19C" w:rsidRPr="00CE32DC" w:rsidRDefault="00F4419C" w:rsidP="00CE32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E32DC">
        <w:rPr>
          <w:rFonts w:ascii="Times New Roman" w:hAnsi="Times New Roman" w:cs="Times New Roman"/>
          <w:b/>
          <w:color w:val="FF0000"/>
          <w:sz w:val="44"/>
          <w:szCs w:val="44"/>
          <w:highlight w:val="yellow"/>
        </w:rPr>
        <w:t>Национальная безопасность, правоохранительная деятельность</w:t>
      </w:r>
    </w:p>
    <w:p w:rsidR="00CE32DC" w:rsidRDefault="00CE32DC" w:rsidP="00CE32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E32DC" w:rsidRDefault="00CE32DC" w:rsidP="00CE32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 xml:space="preserve">Всего по данное статье затрачено </w:t>
      </w:r>
      <w:r w:rsidR="00F57884">
        <w:rPr>
          <w:rFonts w:ascii="Times New Roman" w:hAnsi="Times New Roman" w:cs="Times New Roman"/>
          <w:b/>
          <w:sz w:val="36"/>
          <w:szCs w:val="36"/>
          <w:u w:val="single"/>
        </w:rPr>
        <w:t>58,5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тыс.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16C12">
        <w:rPr>
          <w:rFonts w:ascii="Times New Roman" w:hAnsi="Times New Roman" w:cs="Times New Roman"/>
          <w:b/>
          <w:sz w:val="36"/>
          <w:szCs w:val="36"/>
          <w:u w:val="single"/>
        </w:rPr>
        <w:t>руб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CE32DC" w:rsidRPr="00CE32DC" w:rsidRDefault="00CE32DC" w:rsidP="00CE32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F4419C" w:rsidRPr="00956FF4" w:rsidRDefault="00F4419C" w:rsidP="00F4419C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В течение года администрацией проводилась работа по вопросам соблюдения мер пожарной безопасности. С жителями проводились беседы и раздавались предупреждения о необходимости соблюдения мер пожарной безопасности, работа продолжается и в настоящее время. Совместно с сотрудником отдела пожарного надзора и </w:t>
      </w:r>
      <w:r w:rsidR="00E344F2">
        <w:rPr>
          <w:rFonts w:ascii="Times New Roman" w:hAnsi="Times New Roman" w:cs="Times New Roman"/>
          <w:sz w:val="28"/>
          <w:szCs w:val="28"/>
        </w:rPr>
        <w:t>заместителем начальника</w:t>
      </w:r>
      <w:r w:rsidRPr="00956FF4">
        <w:rPr>
          <w:rFonts w:ascii="Times New Roman" w:hAnsi="Times New Roman" w:cs="Times New Roman"/>
          <w:sz w:val="28"/>
          <w:szCs w:val="28"/>
        </w:rPr>
        <w:t xml:space="preserve"> ПЧ 66 проведено 2 рейда по местам проживания многодетных семей и семей группы риска.</w:t>
      </w:r>
    </w:p>
    <w:p w:rsidR="004431C5" w:rsidRPr="00956FF4" w:rsidRDefault="004431C5" w:rsidP="00F4419C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ДПК Новошарапского сельсовета бы</w:t>
      </w:r>
      <w:r w:rsidR="00E344F2">
        <w:rPr>
          <w:rFonts w:ascii="Times New Roman" w:hAnsi="Times New Roman" w:cs="Times New Roman"/>
          <w:sz w:val="28"/>
          <w:szCs w:val="28"/>
        </w:rPr>
        <w:t>л выделен ранцевый огнетушитель.</w:t>
      </w:r>
    </w:p>
    <w:p w:rsidR="00F4419C" w:rsidRPr="00956FF4" w:rsidRDefault="00F4419C" w:rsidP="00F4419C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Администрация Новошарапского сельсовета благодарит членов добровольной пожарной дружины, которые, не считаясь со своим личным временем, выезжают на тушение пожаров в любое время дня и ночи.</w:t>
      </w:r>
    </w:p>
    <w:p w:rsidR="004212B1" w:rsidRPr="00956FF4" w:rsidRDefault="00F4419C" w:rsidP="00421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На территории Новош</w:t>
      </w:r>
      <w:r w:rsidR="00EB2B66">
        <w:rPr>
          <w:rFonts w:ascii="Times New Roman" w:hAnsi="Times New Roman" w:cs="Times New Roman"/>
          <w:sz w:val="28"/>
          <w:szCs w:val="28"/>
        </w:rPr>
        <w:t>арапского сельсовета проживает 36 многодетных</w:t>
      </w:r>
      <w:r w:rsidRPr="00956FF4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EB2B66">
        <w:rPr>
          <w:rFonts w:ascii="Times New Roman" w:hAnsi="Times New Roman" w:cs="Times New Roman"/>
          <w:sz w:val="28"/>
          <w:szCs w:val="28"/>
        </w:rPr>
        <w:t xml:space="preserve"> из них уже </w:t>
      </w:r>
      <w:r w:rsidRPr="00956FF4">
        <w:rPr>
          <w:rFonts w:ascii="Times New Roman" w:hAnsi="Times New Roman" w:cs="Times New Roman"/>
          <w:sz w:val="28"/>
          <w:szCs w:val="28"/>
        </w:rPr>
        <w:t xml:space="preserve">оснащены автономными дымовыми пожарными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EB2B66">
        <w:rPr>
          <w:rFonts w:ascii="Times New Roman" w:hAnsi="Times New Roman" w:cs="Times New Roman"/>
          <w:sz w:val="28"/>
          <w:szCs w:val="28"/>
        </w:rPr>
        <w:t xml:space="preserve"> с</w:t>
      </w:r>
      <w:r w:rsidR="00EB2B66" w:rsidRPr="00EB2B66">
        <w:rPr>
          <w:rFonts w:ascii="Times New Roman" w:hAnsi="Times New Roman" w:cs="Times New Roman"/>
          <w:sz w:val="28"/>
          <w:szCs w:val="28"/>
        </w:rPr>
        <w:t xml:space="preserve"> </w:t>
      </w:r>
      <w:r w:rsidR="00EB2B66" w:rsidRPr="00956FF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EB2B66" w:rsidRPr="00956FF4">
        <w:rPr>
          <w:rFonts w:ascii="Times New Roman" w:hAnsi="Times New Roman" w:cs="Times New Roman"/>
          <w:sz w:val="28"/>
          <w:szCs w:val="28"/>
        </w:rPr>
        <w:t xml:space="preserve"> модулем</w:t>
      </w:r>
      <w:r w:rsidR="00EB2B66">
        <w:rPr>
          <w:rFonts w:ascii="Times New Roman" w:hAnsi="Times New Roman" w:cs="Times New Roman"/>
          <w:sz w:val="28"/>
          <w:szCs w:val="28"/>
        </w:rPr>
        <w:t xml:space="preserve"> 24 семьи и 4 семьи без</w:t>
      </w:r>
      <w:r w:rsidR="00EB2B66" w:rsidRPr="00EB2B66">
        <w:rPr>
          <w:rFonts w:ascii="Times New Roman" w:hAnsi="Times New Roman" w:cs="Times New Roman"/>
          <w:sz w:val="28"/>
          <w:szCs w:val="28"/>
        </w:rPr>
        <w:t xml:space="preserve"> </w:t>
      </w:r>
      <w:r w:rsidR="00EB2B66" w:rsidRPr="00956FF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EB2B66">
        <w:rPr>
          <w:rFonts w:ascii="Times New Roman" w:hAnsi="Times New Roman" w:cs="Times New Roman"/>
          <w:sz w:val="28"/>
          <w:szCs w:val="28"/>
        </w:rPr>
        <w:t xml:space="preserve"> модуля.</w:t>
      </w:r>
      <w:r w:rsidR="00DF169D" w:rsidRPr="00956FF4">
        <w:rPr>
          <w:rFonts w:ascii="Times New Roman" w:hAnsi="Times New Roman" w:cs="Times New Roman"/>
          <w:sz w:val="28"/>
          <w:szCs w:val="28"/>
        </w:rPr>
        <w:t xml:space="preserve"> </w:t>
      </w:r>
      <w:r w:rsidR="00E22789">
        <w:rPr>
          <w:rFonts w:ascii="Times New Roman" w:hAnsi="Times New Roman" w:cs="Times New Roman"/>
          <w:sz w:val="28"/>
          <w:szCs w:val="28"/>
        </w:rPr>
        <w:t xml:space="preserve">В 2024 году были приобретены 8 АДПИ на сумму 48,3 тыс.руб. содержание сим карт в АДП 3,0 тыс. руб. </w:t>
      </w:r>
      <w:r w:rsidR="004212B1" w:rsidRPr="00956FF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212B1">
        <w:rPr>
          <w:rFonts w:ascii="Times New Roman" w:hAnsi="Times New Roman" w:cs="Times New Roman"/>
          <w:sz w:val="28"/>
          <w:szCs w:val="28"/>
        </w:rPr>
        <w:t>заключен муниципальный контракт на</w:t>
      </w:r>
      <w:r w:rsidR="004212B1" w:rsidRPr="00956FF4">
        <w:rPr>
          <w:rFonts w:ascii="Times New Roman" w:hAnsi="Times New Roman" w:cs="Times New Roman"/>
          <w:sz w:val="28"/>
          <w:szCs w:val="28"/>
        </w:rPr>
        <w:t xml:space="preserve"> </w:t>
      </w:r>
      <w:r w:rsidR="004212B1">
        <w:rPr>
          <w:rFonts w:ascii="Times New Roman" w:hAnsi="Times New Roman" w:cs="Times New Roman"/>
          <w:sz w:val="28"/>
          <w:szCs w:val="28"/>
        </w:rPr>
        <w:t>приобретения еще 10 АДПИ с</w:t>
      </w:r>
      <w:r w:rsidR="004212B1" w:rsidRPr="00956FF4">
        <w:rPr>
          <w:rFonts w:ascii="Times New Roman" w:hAnsi="Times New Roman" w:cs="Times New Roman"/>
          <w:sz w:val="28"/>
          <w:szCs w:val="28"/>
        </w:rPr>
        <w:t xml:space="preserve"> </w:t>
      </w:r>
      <w:r w:rsidR="004212B1" w:rsidRPr="00956FF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4212B1">
        <w:rPr>
          <w:rFonts w:ascii="Times New Roman" w:hAnsi="Times New Roman" w:cs="Times New Roman"/>
          <w:sz w:val="28"/>
          <w:szCs w:val="28"/>
        </w:rPr>
        <w:t xml:space="preserve"> модулем для установки многодетным семьям</w:t>
      </w:r>
      <w:r w:rsidR="004212B1" w:rsidRPr="00956FF4">
        <w:rPr>
          <w:rFonts w:ascii="Times New Roman" w:hAnsi="Times New Roman" w:cs="Times New Roman"/>
          <w:sz w:val="28"/>
          <w:szCs w:val="28"/>
        </w:rPr>
        <w:t>.</w:t>
      </w:r>
      <w:r w:rsidR="004212B1">
        <w:rPr>
          <w:rFonts w:ascii="Times New Roman" w:hAnsi="Times New Roman" w:cs="Times New Roman"/>
          <w:sz w:val="28"/>
          <w:szCs w:val="28"/>
        </w:rPr>
        <w:t xml:space="preserve"> В 2025 году все многодетные семьи будут обеспечены </w:t>
      </w:r>
      <w:proofErr w:type="spellStart"/>
      <w:r w:rsidR="004212B1">
        <w:rPr>
          <w:rFonts w:ascii="Times New Roman" w:hAnsi="Times New Roman" w:cs="Times New Roman"/>
          <w:sz w:val="28"/>
          <w:szCs w:val="28"/>
        </w:rPr>
        <w:t>пожароизвещателями</w:t>
      </w:r>
      <w:proofErr w:type="spellEnd"/>
      <w:r w:rsidR="00421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2B1">
        <w:rPr>
          <w:rFonts w:ascii="Times New Roman" w:hAnsi="Times New Roman" w:cs="Times New Roman"/>
          <w:sz w:val="28"/>
          <w:szCs w:val="28"/>
        </w:rPr>
        <w:t xml:space="preserve">с  </w:t>
      </w:r>
      <w:r w:rsidR="004212B1" w:rsidRPr="00956FF4">
        <w:rPr>
          <w:rFonts w:ascii="Times New Roman" w:hAnsi="Times New Roman" w:cs="Times New Roman"/>
          <w:sz w:val="28"/>
          <w:szCs w:val="28"/>
          <w:lang w:val="en-US"/>
        </w:rPr>
        <w:t>GSM</w:t>
      </w:r>
      <w:proofErr w:type="gramEnd"/>
      <w:r w:rsidR="004212B1">
        <w:rPr>
          <w:rFonts w:ascii="Times New Roman" w:hAnsi="Times New Roman" w:cs="Times New Roman"/>
          <w:sz w:val="28"/>
          <w:szCs w:val="28"/>
        </w:rPr>
        <w:t xml:space="preserve"> модулем которые будут выходить на пульт пожарной охраны.</w:t>
      </w:r>
    </w:p>
    <w:p w:rsidR="00F4419C" w:rsidRDefault="0077201B" w:rsidP="00EB2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212B1">
        <w:rPr>
          <w:rFonts w:ascii="Times New Roman" w:hAnsi="Times New Roman" w:cs="Times New Roman"/>
          <w:sz w:val="28"/>
          <w:szCs w:val="28"/>
        </w:rPr>
        <w:t xml:space="preserve">оциально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2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незащенным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также устанавливаются датчики АДПИ. На сегодняшний день </w:t>
      </w:r>
      <w:r w:rsidR="00E344F2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="004212B1" w:rsidRPr="004212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12B1">
        <w:rPr>
          <w:rFonts w:ascii="Times New Roman" w:hAnsi="Times New Roman" w:cs="Times New Roman"/>
          <w:sz w:val="28"/>
          <w:szCs w:val="28"/>
        </w:rPr>
        <w:t>АДПИ</w:t>
      </w:r>
      <w:r w:rsidR="00DF169D" w:rsidRPr="00956FF4">
        <w:rPr>
          <w:rFonts w:ascii="Times New Roman" w:hAnsi="Times New Roman" w:cs="Times New Roman"/>
          <w:sz w:val="28"/>
          <w:szCs w:val="28"/>
        </w:rPr>
        <w:t xml:space="preserve"> без </w:t>
      </w:r>
      <w:r w:rsidR="00DF169D" w:rsidRPr="00956FF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DF169D" w:rsidRPr="00956FF4">
        <w:rPr>
          <w:rFonts w:ascii="Times New Roman" w:hAnsi="Times New Roman" w:cs="Times New Roman"/>
          <w:sz w:val="28"/>
          <w:szCs w:val="28"/>
        </w:rPr>
        <w:t xml:space="preserve"> модуля </w:t>
      </w:r>
    </w:p>
    <w:p w:rsidR="003C4FEE" w:rsidRDefault="00B146FE" w:rsidP="00450F8A">
      <w:pPr>
        <w:autoSpaceDE w:val="0"/>
        <w:autoSpaceDN w:val="0"/>
        <w:adjustRightInd w:val="0"/>
        <w:spacing w:after="0"/>
        <w:ind w:firstLine="709"/>
        <w:jc w:val="both"/>
        <w:rPr>
          <w:rStyle w:val="msonormal0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2789">
        <w:rPr>
          <w:rFonts w:ascii="Times New Roman" w:hAnsi="Times New Roman" w:cs="Times New Roman"/>
          <w:sz w:val="28"/>
          <w:szCs w:val="28"/>
        </w:rPr>
        <w:t>остоянно проводятся мероприятия по несанкционированному выезду на лед и о запрете купания в неорганизованных местах.</w:t>
      </w:r>
      <w:r>
        <w:rPr>
          <w:rFonts w:ascii="Times New Roman" w:hAnsi="Times New Roman" w:cs="Times New Roman"/>
          <w:sz w:val="28"/>
          <w:szCs w:val="28"/>
        </w:rPr>
        <w:t xml:space="preserve"> Школа, детский сад, СДК регулярно проводят занятия с детьми на данную тему. На берегу вешаются предупреждающие таблички, зимой производится обваловка несанкционированных выездов на лед. На приобретение информационных табличек было затрачено 7,2 тыс.руб.</w:t>
      </w:r>
    </w:p>
    <w:p w:rsidR="003C4FEE" w:rsidRPr="003C4FEE" w:rsidRDefault="003C4FEE" w:rsidP="00450F8A">
      <w:pPr>
        <w:spacing w:after="0"/>
        <w:ind w:firstLine="709"/>
        <w:jc w:val="center"/>
        <w:rPr>
          <w:rStyle w:val="msonormal0"/>
          <w:rFonts w:ascii="Times New Roman" w:hAnsi="Times New Roman"/>
          <w:sz w:val="40"/>
          <w:szCs w:val="40"/>
        </w:rPr>
      </w:pPr>
      <w:r w:rsidRPr="003C4FEE">
        <w:rPr>
          <w:rStyle w:val="msonormal0"/>
          <w:rFonts w:ascii="Times New Roman" w:hAnsi="Times New Roman"/>
          <w:sz w:val="40"/>
          <w:szCs w:val="40"/>
          <w:highlight w:val="yellow"/>
        </w:rPr>
        <w:t>Социальная сфера</w:t>
      </w:r>
    </w:p>
    <w:p w:rsidR="00F4419C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Администрация Новошарапского сельсовета ведет работу по выявлению детей, оставшихся без попечения родителей, выявляет факты ненадлежащего исполнения родителями их обязанностей, факты жестокого обращения с детьми. При администрации продолжает свою работу общественная инспекция по делам несовершеннолетних (ОИДН), проведено 5 заседаний ОИДН, </w:t>
      </w:r>
      <w:r w:rsidR="00FE453D" w:rsidRPr="00956FF4">
        <w:rPr>
          <w:rFonts w:ascii="Times New Roman" w:hAnsi="Times New Roman" w:cs="Times New Roman"/>
          <w:sz w:val="28"/>
          <w:szCs w:val="28"/>
        </w:rPr>
        <w:t>40</w:t>
      </w:r>
      <w:r w:rsidRPr="00956FF4">
        <w:rPr>
          <w:rFonts w:ascii="Times New Roman" w:hAnsi="Times New Roman" w:cs="Times New Roman"/>
          <w:sz w:val="28"/>
          <w:szCs w:val="28"/>
        </w:rPr>
        <w:t xml:space="preserve"> рейдов по посещению неблагополучных семей, с целью проверки их быта, 7 рейдов по местам концентрации подростков. На учете в ОИДН состоит 2 семей, в которых проживает </w:t>
      </w:r>
      <w:r w:rsidR="00DD16F7">
        <w:rPr>
          <w:rFonts w:ascii="Times New Roman" w:hAnsi="Times New Roman" w:cs="Times New Roman"/>
          <w:sz w:val="28"/>
          <w:szCs w:val="28"/>
        </w:rPr>
        <w:t>6</w:t>
      </w:r>
      <w:r w:rsidRPr="00956FF4">
        <w:rPr>
          <w:rFonts w:ascii="Times New Roman" w:hAnsi="Times New Roman" w:cs="Times New Roman"/>
          <w:sz w:val="28"/>
          <w:szCs w:val="28"/>
        </w:rPr>
        <w:t xml:space="preserve"> детей. Очень тесно </w:t>
      </w:r>
      <w:r w:rsidR="00CE32DC">
        <w:rPr>
          <w:rFonts w:ascii="Times New Roman" w:hAnsi="Times New Roman" w:cs="Times New Roman"/>
          <w:sz w:val="28"/>
          <w:szCs w:val="28"/>
        </w:rPr>
        <w:t>администрация</w:t>
      </w:r>
      <w:r w:rsidR="00E344F2">
        <w:rPr>
          <w:rFonts w:ascii="Times New Roman" w:hAnsi="Times New Roman" w:cs="Times New Roman"/>
          <w:sz w:val="28"/>
          <w:szCs w:val="28"/>
        </w:rPr>
        <w:t xml:space="preserve"> сотрудничает со школой</w:t>
      </w:r>
      <w:r w:rsidRPr="00956FF4">
        <w:rPr>
          <w:rFonts w:ascii="Times New Roman" w:hAnsi="Times New Roman" w:cs="Times New Roman"/>
          <w:sz w:val="28"/>
          <w:szCs w:val="28"/>
        </w:rPr>
        <w:t xml:space="preserve"> и </w:t>
      </w:r>
      <w:r w:rsidR="00E344F2">
        <w:rPr>
          <w:rFonts w:ascii="Times New Roman" w:hAnsi="Times New Roman" w:cs="Times New Roman"/>
          <w:sz w:val="28"/>
          <w:szCs w:val="28"/>
        </w:rPr>
        <w:t>детским садом</w:t>
      </w:r>
      <w:r w:rsidRPr="00956FF4">
        <w:rPr>
          <w:rFonts w:ascii="Times New Roman" w:hAnsi="Times New Roman" w:cs="Times New Roman"/>
          <w:sz w:val="28"/>
          <w:szCs w:val="28"/>
        </w:rPr>
        <w:t>, комисси</w:t>
      </w:r>
      <w:r w:rsidR="00CE32DC">
        <w:rPr>
          <w:rFonts w:ascii="Times New Roman" w:hAnsi="Times New Roman" w:cs="Times New Roman"/>
          <w:sz w:val="28"/>
          <w:szCs w:val="28"/>
        </w:rPr>
        <w:t>ей по делам несовершеннолетних,</w:t>
      </w:r>
      <w:r w:rsidRPr="00956FF4">
        <w:rPr>
          <w:rFonts w:ascii="Times New Roman" w:hAnsi="Times New Roman" w:cs="Times New Roman"/>
          <w:sz w:val="28"/>
          <w:szCs w:val="28"/>
        </w:rPr>
        <w:t xml:space="preserve"> специалистом КЦСОН. </w:t>
      </w:r>
    </w:p>
    <w:p w:rsidR="001C33AB" w:rsidRDefault="001C33AB" w:rsidP="001C33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56FF4">
        <w:rPr>
          <w:rFonts w:ascii="Times New Roman" w:hAnsi="Times New Roman" w:cs="Times New Roman"/>
          <w:sz w:val="28"/>
          <w:szCs w:val="28"/>
        </w:rPr>
        <w:t xml:space="preserve">оциальным работником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постоянная работа с населением по полагающим льготам различным категориям граждан это и льготное питание в школе, социальное сопровождение семей участников СВО, семей, оказавшихся в трудной жизненной ситуации,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надомное обслуживание, льготная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CE32DC" w:rsidRDefault="00407504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депутатом законодательного собрания Новосибирской области Жуковым Анатолием Васильевичем для Новошарапской СОШ была приобретена новая мебель в столовую на сумму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Олегом Юрьевичем для детского сада был приобретен проектор на су</w:t>
      </w:r>
      <w:r w:rsidR="00040317">
        <w:rPr>
          <w:rFonts w:ascii="Times New Roman" w:hAnsi="Times New Roman" w:cs="Times New Roman"/>
          <w:sz w:val="28"/>
          <w:szCs w:val="28"/>
        </w:rPr>
        <w:t xml:space="preserve">мму 50 </w:t>
      </w:r>
      <w:proofErr w:type="spellStart"/>
      <w:r w:rsidR="0004031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40317">
        <w:rPr>
          <w:rFonts w:ascii="Times New Roman" w:hAnsi="Times New Roman" w:cs="Times New Roman"/>
          <w:sz w:val="28"/>
          <w:szCs w:val="28"/>
        </w:rPr>
        <w:t xml:space="preserve">.; и депутатом </w:t>
      </w:r>
      <w:proofErr w:type="spellStart"/>
      <w:r w:rsidR="00040317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040317">
        <w:rPr>
          <w:rFonts w:ascii="Times New Roman" w:hAnsi="Times New Roman" w:cs="Times New Roman"/>
          <w:sz w:val="28"/>
          <w:szCs w:val="28"/>
        </w:rPr>
        <w:t xml:space="preserve">. Собрания Подойма Олегом Николаевич были выделены новогодние подарки для детей инвалидов, проживающих на территории поселения. </w:t>
      </w:r>
    </w:p>
    <w:p w:rsidR="00DD127F" w:rsidRDefault="00DD127F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27F" w:rsidRDefault="00DD127F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27F" w:rsidRPr="00956FF4" w:rsidRDefault="00DD127F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19C" w:rsidRPr="00BA12E6" w:rsidRDefault="00F4419C" w:rsidP="00BA12E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A12E6">
        <w:rPr>
          <w:rFonts w:ascii="Times New Roman" w:hAnsi="Times New Roman" w:cs="Times New Roman"/>
          <w:i/>
          <w:sz w:val="48"/>
          <w:szCs w:val="48"/>
          <w:highlight w:val="green"/>
        </w:rPr>
        <w:t>Планы на 202</w:t>
      </w:r>
      <w:r w:rsidR="00BA12E6" w:rsidRPr="00BA12E6">
        <w:rPr>
          <w:rFonts w:ascii="Times New Roman" w:hAnsi="Times New Roman" w:cs="Times New Roman"/>
          <w:i/>
          <w:sz w:val="48"/>
          <w:szCs w:val="48"/>
          <w:highlight w:val="green"/>
        </w:rPr>
        <w:t>5</w:t>
      </w:r>
      <w:r w:rsidRPr="00BA12E6">
        <w:rPr>
          <w:rFonts w:ascii="Times New Roman" w:hAnsi="Times New Roman" w:cs="Times New Roman"/>
          <w:i/>
          <w:sz w:val="48"/>
          <w:szCs w:val="48"/>
          <w:highlight w:val="green"/>
        </w:rPr>
        <w:t>год</w:t>
      </w:r>
    </w:p>
    <w:p w:rsidR="00E344F2" w:rsidRDefault="00446070" w:rsidP="00F4419C">
      <w:pPr>
        <w:autoSpaceDE w:val="0"/>
        <w:autoSpaceDN w:val="0"/>
        <w:adjustRightInd w:val="0"/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2025</w:t>
      </w:r>
      <w:r w:rsidR="00F4419C" w:rsidRPr="00956FF4">
        <w:rPr>
          <w:rFonts w:ascii="Times New Roman" w:hAnsi="Times New Roman" w:cs="Times New Roman"/>
          <w:sz w:val="28"/>
          <w:szCs w:val="28"/>
          <w:lang w:eastAsia="en-US"/>
        </w:rPr>
        <w:t xml:space="preserve"> год у нас намечены планы по актуальным для нас вопросам, э</w:t>
      </w:r>
      <w:r w:rsidR="00F4419C" w:rsidRPr="00956FF4">
        <w:rPr>
          <w:rFonts w:ascii="Times New Roman" w:hAnsi="Times New Roman" w:cs="Times New Roman"/>
          <w:sz w:val="28"/>
          <w:szCs w:val="28"/>
        </w:rPr>
        <w:t>то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ab/>
        <w:t>-</w:t>
      </w:r>
      <w:r w:rsidR="00BA12E6">
        <w:rPr>
          <w:rFonts w:ascii="Times New Roman" w:hAnsi="Times New Roman" w:cs="Times New Roman"/>
          <w:sz w:val="28"/>
          <w:szCs w:val="28"/>
        </w:rPr>
        <w:t xml:space="preserve"> монтаж уличного освещение ул. Боровая</w:t>
      </w:r>
      <w:r w:rsidRPr="00956FF4">
        <w:rPr>
          <w:rFonts w:ascii="Times New Roman" w:hAnsi="Times New Roman" w:cs="Times New Roman"/>
          <w:sz w:val="28"/>
          <w:szCs w:val="28"/>
        </w:rPr>
        <w:t>;</w:t>
      </w:r>
    </w:p>
    <w:p w:rsidR="00E81029" w:rsidRPr="00956FF4" w:rsidRDefault="00BA12E6" w:rsidP="00F4419C">
      <w:pPr>
        <w:autoSpaceDE w:val="0"/>
        <w:autoSpaceDN w:val="0"/>
        <w:adjustRightInd w:val="0"/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завершение капитального ремонта ул. Новая </w:t>
      </w:r>
    </w:p>
    <w:p w:rsidR="00BA12E6" w:rsidRDefault="00BA12E6" w:rsidP="006C5C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доосновещение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датчиками АДПИ многодетные семьи</w:t>
      </w:r>
      <w:r w:rsidR="00F4419C" w:rsidRPr="00956FF4">
        <w:rPr>
          <w:rFonts w:ascii="Times New Roman" w:hAnsi="Times New Roman" w:cs="Times New Roman"/>
          <w:sz w:val="28"/>
          <w:szCs w:val="28"/>
        </w:rPr>
        <w:t>;</w:t>
      </w:r>
    </w:p>
    <w:p w:rsidR="00446070" w:rsidRDefault="00446070" w:rsidP="00BA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установка ограждения в парке «Березовая роща»</w:t>
      </w:r>
    </w:p>
    <w:p w:rsidR="00F4419C" w:rsidRDefault="00446070" w:rsidP="00BA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Ордынского района</w:t>
      </w:r>
      <w:r w:rsidRPr="00446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поддержки партии «Единая Россия» на нашей территории в 2025 год </w:t>
      </w:r>
      <w:r w:rsidRPr="00956FF4">
        <w:rPr>
          <w:rFonts w:ascii="Times New Roman" w:hAnsi="Times New Roman" w:cs="Times New Roman"/>
          <w:sz w:val="28"/>
          <w:szCs w:val="28"/>
        </w:rPr>
        <w:t>планируется</w:t>
      </w:r>
    </w:p>
    <w:p w:rsidR="00BA12E6" w:rsidRDefault="00BA12E6" w:rsidP="006C5C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Новошарапской СОШ;</w:t>
      </w:r>
    </w:p>
    <w:p w:rsidR="00446070" w:rsidRDefault="00BA12E6" w:rsidP="001C33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-строительство водозаборной скважины </w:t>
      </w:r>
      <w:r w:rsidR="00446070">
        <w:rPr>
          <w:rFonts w:ascii="Times New Roman" w:hAnsi="Times New Roman" w:cs="Times New Roman"/>
          <w:sz w:val="28"/>
          <w:szCs w:val="28"/>
        </w:rPr>
        <w:t>«Чистая вода»</w:t>
      </w:r>
    </w:p>
    <w:p w:rsidR="001C33AB" w:rsidRPr="00956FF4" w:rsidRDefault="001C33AB" w:rsidP="001C33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3AB" w:rsidRDefault="001C33AB" w:rsidP="00F441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Завершая свой доклад,</w:t>
      </w:r>
      <w:r w:rsidR="00F4419C" w:rsidRPr="00956FF4">
        <w:rPr>
          <w:sz w:val="28"/>
          <w:szCs w:val="28"/>
        </w:rPr>
        <w:t xml:space="preserve"> хотела бы поблагодарить </w:t>
      </w:r>
      <w:r>
        <w:rPr>
          <w:sz w:val="28"/>
          <w:szCs w:val="28"/>
        </w:rPr>
        <w:t>всех неравнодушных граждан деревни</w:t>
      </w:r>
      <w:r w:rsidR="002536DE">
        <w:rPr>
          <w:sz w:val="28"/>
          <w:szCs w:val="28"/>
        </w:rPr>
        <w:t>, кто откликается на просьбы, кто безвозмездно предоставляет технику, кто</w:t>
      </w:r>
      <w:r w:rsidR="002D1A67">
        <w:rPr>
          <w:sz w:val="28"/>
          <w:szCs w:val="28"/>
        </w:rPr>
        <w:t xml:space="preserve"> готов</w:t>
      </w:r>
      <w:r w:rsidR="002536DE">
        <w:rPr>
          <w:sz w:val="28"/>
          <w:szCs w:val="28"/>
        </w:rPr>
        <w:t xml:space="preserve"> по</w:t>
      </w:r>
      <w:r w:rsidR="009D2452">
        <w:rPr>
          <w:sz w:val="28"/>
          <w:szCs w:val="28"/>
        </w:rPr>
        <w:t>мочь в любое время дня и ночи, кто помогает советом</w:t>
      </w:r>
      <w:r w:rsidR="0094133D">
        <w:rPr>
          <w:sz w:val="28"/>
          <w:szCs w:val="28"/>
        </w:rPr>
        <w:t>.</w:t>
      </w:r>
      <w:r w:rsidR="009D2452">
        <w:rPr>
          <w:sz w:val="28"/>
          <w:szCs w:val="28"/>
        </w:rPr>
        <w:t xml:space="preserve"> </w:t>
      </w:r>
      <w:r w:rsidR="002D1A67">
        <w:rPr>
          <w:sz w:val="28"/>
          <w:szCs w:val="28"/>
        </w:rPr>
        <w:t xml:space="preserve">Больше всего радует то что люди сами подходят предлагают идеи как улучшить нашу деревню, свою помощь.  </w:t>
      </w:r>
    </w:p>
    <w:p w:rsidR="00F4419C" w:rsidRDefault="002D1A67" w:rsidP="00F441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Поблагодарить </w:t>
      </w:r>
      <w:r w:rsidR="00F4419C" w:rsidRPr="00956FF4">
        <w:rPr>
          <w:sz w:val="28"/>
          <w:szCs w:val="28"/>
        </w:rPr>
        <w:t>администрацию района за внимание к нашим проблемам, выразить благодарность депутатскому корпусу, руководителям всех предприятий, учреждений, расположенных на нашей территории за тесное сотрудничество, за помощь в работе.</w:t>
      </w:r>
      <w:r w:rsidR="00F4419C" w:rsidRPr="00956FF4">
        <w:rPr>
          <w:sz w:val="28"/>
          <w:szCs w:val="28"/>
          <w:bdr w:val="none" w:sz="0" w:space="0" w:color="auto" w:frame="1"/>
        </w:rPr>
        <w:t xml:space="preserve"> Благодарю сотрудников администрации сельсовета </w:t>
      </w:r>
      <w:r>
        <w:rPr>
          <w:sz w:val="28"/>
          <w:szCs w:val="28"/>
          <w:bdr w:val="none" w:sz="0" w:space="0" w:color="auto" w:frame="1"/>
        </w:rPr>
        <w:t>за</w:t>
      </w:r>
      <w:r w:rsidR="0094133D">
        <w:rPr>
          <w:sz w:val="28"/>
          <w:szCs w:val="28"/>
          <w:bdr w:val="none" w:sz="0" w:space="0" w:color="auto" w:frame="1"/>
        </w:rPr>
        <w:t xml:space="preserve"> помощь</w:t>
      </w:r>
      <w:r>
        <w:rPr>
          <w:sz w:val="28"/>
          <w:szCs w:val="28"/>
          <w:bdr w:val="none" w:sz="0" w:space="0" w:color="auto" w:frame="1"/>
        </w:rPr>
        <w:t xml:space="preserve"> поддержку во всех начинаниях</w:t>
      </w:r>
      <w:r w:rsidR="0094133D">
        <w:rPr>
          <w:sz w:val="28"/>
          <w:szCs w:val="28"/>
          <w:bdr w:val="none" w:sz="0" w:space="0" w:color="auto" w:frame="1"/>
        </w:rPr>
        <w:t xml:space="preserve">. </w:t>
      </w:r>
    </w:p>
    <w:p w:rsidR="00163642" w:rsidRDefault="00163642" w:rsidP="00F441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bdr w:val="none" w:sz="0" w:space="0" w:color="auto" w:frame="1"/>
        </w:rPr>
      </w:pPr>
    </w:p>
    <w:p w:rsidR="00163642" w:rsidRPr="00956FF4" w:rsidRDefault="00163642" w:rsidP="00F441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bdr w:val="none" w:sz="0" w:space="0" w:color="auto" w:frame="1"/>
        </w:rPr>
      </w:pP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И, конечно, большое спасибо нашим жителям, благополучия и успехов в решении стоящих перед нами задач в 202</w:t>
      </w:r>
      <w:r w:rsidR="002D1A67">
        <w:rPr>
          <w:rFonts w:ascii="Times New Roman" w:hAnsi="Times New Roman" w:cs="Times New Roman"/>
          <w:sz w:val="28"/>
          <w:szCs w:val="28"/>
        </w:rPr>
        <w:t xml:space="preserve">5 </w:t>
      </w:r>
      <w:r w:rsidRPr="00956FF4">
        <w:rPr>
          <w:rFonts w:ascii="Times New Roman" w:hAnsi="Times New Roman" w:cs="Times New Roman"/>
          <w:sz w:val="28"/>
          <w:szCs w:val="28"/>
        </w:rPr>
        <w:t xml:space="preserve">году! </w:t>
      </w:r>
    </w:p>
    <w:p w:rsidR="00F4419C" w:rsidRPr="00BC17DD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19C" w:rsidRPr="00BC17DD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19C" w:rsidRPr="00BC17DD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19C" w:rsidRPr="00CB7C42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4419C" w:rsidRPr="00F4419C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419C" w:rsidRPr="00F4419C" w:rsidSect="008417BC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744"/>
    <w:multiLevelType w:val="hybridMultilevel"/>
    <w:tmpl w:val="4B6C002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5FCD1531"/>
    <w:multiLevelType w:val="hybridMultilevel"/>
    <w:tmpl w:val="F662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C77B34"/>
    <w:multiLevelType w:val="hybridMultilevel"/>
    <w:tmpl w:val="2C96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DD6E15"/>
    <w:multiLevelType w:val="multilevel"/>
    <w:tmpl w:val="B93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9C"/>
    <w:rsid w:val="00010CBC"/>
    <w:rsid w:val="000116AD"/>
    <w:rsid w:val="00014BA8"/>
    <w:rsid w:val="00040317"/>
    <w:rsid w:val="00053191"/>
    <w:rsid w:val="00095A38"/>
    <w:rsid w:val="000A314F"/>
    <w:rsid w:val="000E4037"/>
    <w:rsid w:val="000F7833"/>
    <w:rsid w:val="00163642"/>
    <w:rsid w:val="00193A8B"/>
    <w:rsid w:val="001B6CE5"/>
    <w:rsid w:val="001C33AB"/>
    <w:rsid w:val="001C7A35"/>
    <w:rsid w:val="001D3F2C"/>
    <w:rsid w:val="002033BE"/>
    <w:rsid w:val="00215D64"/>
    <w:rsid w:val="00216C12"/>
    <w:rsid w:val="002315AC"/>
    <w:rsid w:val="002536DE"/>
    <w:rsid w:val="00265D04"/>
    <w:rsid w:val="00273680"/>
    <w:rsid w:val="0027445C"/>
    <w:rsid w:val="002B75A0"/>
    <w:rsid w:val="002C03FD"/>
    <w:rsid w:val="002D1A67"/>
    <w:rsid w:val="00300491"/>
    <w:rsid w:val="0032143A"/>
    <w:rsid w:val="003418DF"/>
    <w:rsid w:val="003474B8"/>
    <w:rsid w:val="003813C9"/>
    <w:rsid w:val="0038498E"/>
    <w:rsid w:val="003C42F5"/>
    <w:rsid w:val="003C4FEE"/>
    <w:rsid w:val="003F2B87"/>
    <w:rsid w:val="00407504"/>
    <w:rsid w:val="004212B1"/>
    <w:rsid w:val="00435E8E"/>
    <w:rsid w:val="00437407"/>
    <w:rsid w:val="00441A8A"/>
    <w:rsid w:val="004431C5"/>
    <w:rsid w:val="00446070"/>
    <w:rsid w:val="00446AC6"/>
    <w:rsid w:val="00450F8A"/>
    <w:rsid w:val="004F1874"/>
    <w:rsid w:val="004F4135"/>
    <w:rsid w:val="00552DC2"/>
    <w:rsid w:val="00563ECD"/>
    <w:rsid w:val="00564EF8"/>
    <w:rsid w:val="00577BE2"/>
    <w:rsid w:val="005A3C58"/>
    <w:rsid w:val="005F7FCE"/>
    <w:rsid w:val="00614121"/>
    <w:rsid w:val="00626820"/>
    <w:rsid w:val="006621F7"/>
    <w:rsid w:val="006711BB"/>
    <w:rsid w:val="006A1BCC"/>
    <w:rsid w:val="006B4123"/>
    <w:rsid w:val="006C4797"/>
    <w:rsid w:val="006C5CAF"/>
    <w:rsid w:val="006D14D3"/>
    <w:rsid w:val="006D1797"/>
    <w:rsid w:val="006F0E85"/>
    <w:rsid w:val="0070665E"/>
    <w:rsid w:val="0072038E"/>
    <w:rsid w:val="0077201B"/>
    <w:rsid w:val="007750CB"/>
    <w:rsid w:val="00777254"/>
    <w:rsid w:val="00792CA5"/>
    <w:rsid w:val="007B0EB9"/>
    <w:rsid w:val="007F0180"/>
    <w:rsid w:val="007F36BD"/>
    <w:rsid w:val="00847C03"/>
    <w:rsid w:val="008513FC"/>
    <w:rsid w:val="00854FD3"/>
    <w:rsid w:val="00875334"/>
    <w:rsid w:val="008B7DB3"/>
    <w:rsid w:val="00910A37"/>
    <w:rsid w:val="0093073B"/>
    <w:rsid w:val="0094133D"/>
    <w:rsid w:val="00946ED5"/>
    <w:rsid w:val="0094738D"/>
    <w:rsid w:val="00956FF4"/>
    <w:rsid w:val="00976EF7"/>
    <w:rsid w:val="00982603"/>
    <w:rsid w:val="009A5502"/>
    <w:rsid w:val="009D2452"/>
    <w:rsid w:val="00A0027D"/>
    <w:rsid w:val="00A172B8"/>
    <w:rsid w:val="00A2391B"/>
    <w:rsid w:val="00A65245"/>
    <w:rsid w:val="00A70F38"/>
    <w:rsid w:val="00A80D71"/>
    <w:rsid w:val="00A915E0"/>
    <w:rsid w:val="00AA347A"/>
    <w:rsid w:val="00B146FE"/>
    <w:rsid w:val="00B36DD9"/>
    <w:rsid w:val="00B6363E"/>
    <w:rsid w:val="00B777DA"/>
    <w:rsid w:val="00B95889"/>
    <w:rsid w:val="00BA12E6"/>
    <w:rsid w:val="00BC17DD"/>
    <w:rsid w:val="00BE0022"/>
    <w:rsid w:val="00C45E0F"/>
    <w:rsid w:val="00C66E54"/>
    <w:rsid w:val="00C679AC"/>
    <w:rsid w:val="00CB3C8D"/>
    <w:rsid w:val="00CB7C42"/>
    <w:rsid w:val="00CE32DC"/>
    <w:rsid w:val="00D53A77"/>
    <w:rsid w:val="00D76B8B"/>
    <w:rsid w:val="00DC0F88"/>
    <w:rsid w:val="00DC347A"/>
    <w:rsid w:val="00DD127F"/>
    <w:rsid w:val="00DD16F7"/>
    <w:rsid w:val="00DE6E35"/>
    <w:rsid w:val="00DF169D"/>
    <w:rsid w:val="00E22789"/>
    <w:rsid w:val="00E344F2"/>
    <w:rsid w:val="00E42638"/>
    <w:rsid w:val="00E5529F"/>
    <w:rsid w:val="00E81029"/>
    <w:rsid w:val="00EA27E7"/>
    <w:rsid w:val="00EB2517"/>
    <w:rsid w:val="00EB2B66"/>
    <w:rsid w:val="00EC38AC"/>
    <w:rsid w:val="00ED60F6"/>
    <w:rsid w:val="00EF4738"/>
    <w:rsid w:val="00F20BCA"/>
    <w:rsid w:val="00F4419C"/>
    <w:rsid w:val="00F56487"/>
    <w:rsid w:val="00F57884"/>
    <w:rsid w:val="00F66A96"/>
    <w:rsid w:val="00F833C8"/>
    <w:rsid w:val="00F86357"/>
    <w:rsid w:val="00FC143E"/>
    <w:rsid w:val="00FC3BBE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5E0F5-7C84-459A-9BE3-BF7A94A9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419C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419C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19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4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Normal">
    <w:name w:val="ConsNormal Ð—Ð½Ð°Ðº"/>
    <w:basedOn w:val="a0"/>
    <w:link w:val="ConsNormal0"/>
    <w:uiPriority w:val="99"/>
    <w:locked/>
    <w:rsid w:val="00F4419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F44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F4419C"/>
    <w:pPr>
      <w:autoSpaceDE w:val="0"/>
      <w:autoSpaceDN w:val="0"/>
      <w:adjustRightInd w:val="0"/>
      <w:spacing w:before="100" w:after="312"/>
    </w:pPr>
    <w:rPr>
      <w:rFonts w:ascii="Calibri" w:eastAsia="Times New Roman" w:hAnsi="Calibri" w:cs="Calibri"/>
    </w:rPr>
  </w:style>
  <w:style w:type="paragraph" w:customStyle="1" w:styleId="Default">
    <w:name w:val="Default"/>
    <w:rsid w:val="00F44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F4419C"/>
    <w:rPr>
      <w:rFonts w:cs="Times New Roman"/>
    </w:rPr>
  </w:style>
  <w:style w:type="paragraph" w:customStyle="1" w:styleId="a4">
    <w:name w:val="a"/>
    <w:basedOn w:val="a"/>
    <w:rsid w:val="00F4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4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topleveltextcentertext">
    <w:name w:val="formattext topleveltext centertext"/>
    <w:basedOn w:val="a"/>
    <w:rsid w:val="0020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5E3B-C3F6-4E27-8563-3A28A03C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2025-02-05T03:30:00Z</cp:lastPrinted>
  <dcterms:created xsi:type="dcterms:W3CDTF">2025-02-26T02:17:00Z</dcterms:created>
  <dcterms:modified xsi:type="dcterms:W3CDTF">2025-02-26T02:17:00Z</dcterms:modified>
</cp:coreProperties>
</file>