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6"/>
          <w:szCs w:val="24"/>
          <w:lang w:eastAsia="ru-RU"/>
        </w:rPr>
        <w:t xml:space="preserve">Основные правила поведения при нападении собаки</w:t>
      </w:r>
      <w:r>
        <w:rPr>
          <w:rFonts w:ascii="Times New Roman" w:hAnsi="Times New Roman" w:eastAsia="Times New Roman" w:cs="Times New Roman"/>
          <w:color w:val="000000"/>
          <w:sz w:val="3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6"/>
          <w:szCs w:val="24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1. Стойте спокойно. Страх и агрессия разозлят собаку еще больше.</w:t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2. Не улыбайся собаке. На собачьем языке это означает скалиться, показывать свое превосходство. Собака может напасть.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3. Не убегайте от собаки и не смотрите ей в глаза, медленно отойдите от животного.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4. Если видите, что собака собирается напасть, бросьте в ее сторону палку, рюкзак, камень, куртку или любой другой предмет, это отвлечет ее внимание.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5. Если укус неизбежен подставь руку или ногу. Не вырывайся, собака устанет и отпустит.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r>
    </w:p>
    <w:p>
      <w:pPr>
        <w:jc w:val="both"/>
        <w:spacing w:after="113" w:afterAutospacing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32"/>
          <w:szCs w:val="22"/>
          <w:lang w:eastAsia="ru-RU"/>
        </w:rPr>
        <w:t xml:space="preserve">6. Если собака повалила вас на землю, повернитесь на живот, закройте руками лицо и шею.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r>
    </w:p>
    <w:p>
      <w:pPr>
        <w:spacing w:after="0" w:line="285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704508"/>
                <wp:effectExtent l="0" t="0" r="3175" b="0"/>
                <wp:docPr id="1" name="Рисунок 2" descr="https://sun9-9.userapi.com/impg/feeTkIW8WkWi9ZVmvlA3gmm4ZGKOtUifnW30OA/XTnQWwjY56k.jpg?size=1169x729&amp;quality=95&amp;sign=1069d1b88054b8b91552d4d5bd66b2d5&amp;type=alb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un9-9.userapi.com/impg/feeTkIW8WkWi9ZVmvlA3gmm4ZGKOtUifnW30OA/XTnQWwjY56k.jpg?size=1169x729&amp;quality=95&amp;sign=1069d1b88054b8b91552d4d5bd66b2d5&amp;type=albu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5" cy="37045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5pt;height:291.69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cUser01</dc:creator>
  <cp:keywords/>
  <dc:description/>
  <cp:revision>3</cp:revision>
  <dcterms:created xsi:type="dcterms:W3CDTF">2024-08-16T01:45:00Z</dcterms:created>
  <dcterms:modified xsi:type="dcterms:W3CDTF">2024-08-22T11:19:16Z</dcterms:modified>
</cp:coreProperties>
</file>