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949EC" w:rsidRDefault="007949EC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7949EC" w:rsidRDefault="007949EC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770C98" w:rsidRPr="00770C98" w:rsidRDefault="00A75839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A75839">
        <w:rPr>
          <w:rFonts w:ascii="Segoe UI" w:hAnsi="Segoe UI" w:cs="Segoe UI"/>
          <w:b/>
          <w:noProof/>
          <w:sz w:val="28"/>
        </w:rPr>
        <w:t>Экстерриториальный принцип: как новосибирцы экономят время при оформлении недвижимости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A75839" w:rsidRPr="00A75839" w:rsidRDefault="00A75839" w:rsidP="00A7583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5 месяцев текущего года в Новосибирской области экстерриториально было принято более 12 тысяч заявлений о регистрации и постановке на кадастровый учет объектов недвижимости, расположенных в других регионах России. </w:t>
      </w:r>
    </w:p>
    <w:p w:rsidR="00A75839" w:rsidRPr="00A75839" w:rsidRDefault="00A75839" w:rsidP="00A7583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Экстерриториальный принцип подачи документов предполагает возможность сдать документы на недвижимость, которая находится в одном городе, а заявитель проживает в другом. Например, в Новосибирске можно сдать документы на недвижимость, расположенную в Краснодаре, а в Краснодаре - на объекты недвижимости, расположенные в Самаре.</w:t>
      </w:r>
    </w:p>
    <w:p w:rsidR="00A75839" w:rsidRPr="00A75839" w:rsidRDefault="00A75839" w:rsidP="00A7583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последние полтора года наиболее востребованными регионами для подачи документов по экстерриториальному принципу для новосибирцев стали: Красноярский край – документы представлены в отношении более 2 300 объектов недвижимости, Кемеровская область и Алтайский край– </w:t>
      </w:r>
      <w:proofErr w:type="gramStart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бо</w:t>
      </w:r>
      <w:proofErr w:type="gramEnd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лее 1 700, Иркутская область – более 1 600, Томская область — 500.</w:t>
      </w:r>
    </w:p>
    <w:p w:rsidR="00A75839" w:rsidRPr="00A75839" w:rsidRDefault="00A75839" w:rsidP="00A7583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Механизм работы экстерриториального принципа направлен </w:t>
      </w:r>
      <w:proofErr w:type="gramStart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</w:t>
      </w:r>
      <w:proofErr w:type="gramEnd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экономию времени заявителей, обратившихся за оказанием услуг </w:t>
      </w:r>
      <w:proofErr w:type="spellStart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A75839" w:rsidRPr="00A75839" w:rsidRDefault="00A75839" w:rsidP="00A7583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Обратиться за услугами </w:t>
      </w:r>
      <w:proofErr w:type="spellStart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экстерриториальному принципу можно в любой офис МФЦ, тел. 052, </w:t>
      </w:r>
      <w:proofErr w:type="spellStart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mfc-nso.ru</w:t>
      </w:r>
      <w:proofErr w:type="spellEnd"/>
      <w:r w:rsidRPr="00A7583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A75839" w:rsidRPr="00A75839" w:rsidRDefault="00A75839" w:rsidP="00A7583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A75839" w:rsidRPr="00A75839" w:rsidRDefault="00A75839" w:rsidP="00A7583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A75839">
        <w:rPr>
          <w:rStyle w:val="apple-converted-space"/>
          <w:rFonts w:ascii="Segoe UI" w:eastAsia="Times New Roman" w:hAnsi="Segoe UI" w:cs="Segoe UI"/>
          <w:b/>
          <w:i/>
          <w:color w:val="000000"/>
          <w:sz w:val="28"/>
          <w:szCs w:val="28"/>
          <w:lang w:eastAsia="ru-RU"/>
        </w:rPr>
        <w:t>Примечание:</w:t>
      </w:r>
      <w:r w:rsidRPr="00A75839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экстерриториальный прием документов не распространяется на объекты недвижимости, расположенные на территории Донецкой и Луганской народных республик, Запорожской и Херсонской областей.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B157AB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B157A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B157A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CD6" w:rsidRDefault="00AD2CD6" w:rsidP="00747FDB">
      <w:pPr>
        <w:spacing w:after="0" w:line="240" w:lineRule="auto"/>
      </w:pPr>
      <w:r>
        <w:separator/>
      </w:r>
    </w:p>
  </w:endnote>
  <w:endnote w:type="continuationSeparator" w:id="0">
    <w:p w:rsidR="00AD2CD6" w:rsidRDefault="00AD2CD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CD6" w:rsidRDefault="00AD2CD6" w:rsidP="00747FDB">
      <w:pPr>
        <w:spacing w:after="0" w:line="240" w:lineRule="auto"/>
      </w:pPr>
      <w:r>
        <w:separator/>
      </w:r>
    </w:p>
  </w:footnote>
  <w:footnote w:type="continuationSeparator" w:id="0">
    <w:p w:rsidR="00AD2CD6" w:rsidRDefault="00AD2CD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B157A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3D54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949EC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5272C"/>
    <w:rsid w:val="00A7179D"/>
    <w:rsid w:val="00A75839"/>
    <w:rsid w:val="00A75EE8"/>
    <w:rsid w:val="00A76C6B"/>
    <w:rsid w:val="00A87EA1"/>
    <w:rsid w:val="00A9267D"/>
    <w:rsid w:val="00AA2407"/>
    <w:rsid w:val="00AA59B6"/>
    <w:rsid w:val="00AC6D9F"/>
    <w:rsid w:val="00AD2CD6"/>
    <w:rsid w:val="00AF27ED"/>
    <w:rsid w:val="00B11B3D"/>
    <w:rsid w:val="00B157AB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001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7A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12</cp:revision>
  <cp:lastPrinted>2022-01-19T07:30:00Z</cp:lastPrinted>
  <dcterms:created xsi:type="dcterms:W3CDTF">2023-04-24T06:32:00Z</dcterms:created>
  <dcterms:modified xsi:type="dcterms:W3CDTF">2024-07-16T07:36:00Z</dcterms:modified>
</cp:coreProperties>
</file>