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7" w:rsidRPr="004D3DF7" w:rsidRDefault="004D3DF7" w:rsidP="004D3DF7">
      <w:pPr>
        <w:spacing w:after="0" w:line="240" w:lineRule="auto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 xml:space="preserve">                                                 АДМИНИСТРАЦИЯ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НОВОШАРАПСКОГО СЕЛЬСОВЕТА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ОРДЫНСКОГО РАЙОНА НОВОСИБИРСКОЙ ОБЛАСТИ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ПОСТАНОВЛЕНИЕ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19.06.2023 года                                                                                                 № 44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«Об утверждении паспорта муниципального образования </w:t>
      </w:r>
      <w:r w:rsidRPr="004D3DF7">
        <w:rPr>
          <w:rFonts w:eastAsia="Times New Roman"/>
          <w:bCs/>
          <w:kern w:val="36"/>
          <w:szCs w:val="28"/>
          <w:lang w:eastAsia="ru-RU"/>
        </w:rPr>
        <w:t>Новошарапского сельсовета Ордынского района Новосибирской области за 2022г»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>В целях создания и упорядочения унифицированной информационной основы планирования и бюджетирования, руководствуясь Уставом Новошарапского сельсовета Ордынского района Новосибирской области</w:t>
      </w: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       ПОСТАНОВЛЯЮ:</w:t>
      </w: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>Утвердить паспорт муниципального образования Новошарапского сельсовета Ордынского района Новосибирской области за 2022 год согласно приложению №1;</w:t>
      </w:r>
    </w:p>
    <w:p w:rsidR="004D3DF7" w:rsidRPr="004D3DF7" w:rsidRDefault="004D3DF7" w:rsidP="004D3DF7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Опубликовать паспорт муниципального образования Новошарапского сельсовета Ордынского района Новосибирской области за 2022 год </w:t>
      </w:r>
      <w:r w:rsidRPr="004D3DF7">
        <w:rPr>
          <w:rFonts w:eastAsia="Times New Roman"/>
          <w:szCs w:val="28"/>
        </w:rPr>
        <w:t>в периодическом печатном издании       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4D3DF7" w:rsidRPr="004D3DF7" w:rsidRDefault="004D3DF7" w:rsidP="004D3DF7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D3DF7" w:rsidRPr="004D3DF7" w:rsidRDefault="004D3DF7" w:rsidP="004D3DF7">
      <w:pPr>
        <w:tabs>
          <w:tab w:val="left" w:pos="1134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Глава Новошарапского сельсовета                                                         </w:t>
      </w:r>
    </w:p>
    <w:p w:rsidR="004D3DF7" w:rsidRPr="004D3DF7" w:rsidRDefault="004D3DF7" w:rsidP="004D3DF7">
      <w:pPr>
        <w:spacing w:after="0" w:line="240" w:lineRule="auto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>Ордынского района Новосибирской области                        Н.В. Хананова</w:t>
      </w:r>
    </w:p>
    <w:p w:rsidR="004D3DF7" w:rsidRPr="004D3DF7" w:rsidRDefault="004D3DF7" w:rsidP="004D3DF7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 w:rsidRPr="004D3DF7">
        <w:rPr>
          <w:rFonts w:eastAsia="Times New Roman"/>
          <w:b/>
          <w:bCs/>
          <w:sz w:val="24"/>
          <w:szCs w:val="28"/>
          <w:lang w:eastAsia="ru-RU"/>
        </w:rPr>
        <w:t xml:space="preserve">ПРИЛОЖЕНИЕ 1. 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 w:rsidRPr="004D3DF7">
        <w:rPr>
          <w:rFonts w:eastAsia="Times New Roman"/>
          <w:b/>
          <w:bCs/>
          <w:sz w:val="24"/>
          <w:szCs w:val="28"/>
          <w:lang w:eastAsia="ru-RU"/>
        </w:rPr>
        <w:t>УТВЕРЖДЕНО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Постановлением администрации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Новошарапского сельсовета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Ордынского района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Новосибирской области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>от 19.06.2023 № 44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ПАСПОРТ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муниципального образования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Новошарапский сельсовет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Ордынского района Новосибирской области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/>
    <w:p w:rsidR="004D3DF7" w:rsidRPr="004D3DF7" w:rsidRDefault="004D3DF7" w:rsidP="004D3DF7"/>
    <w:p w:rsidR="004D3DF7" w:rsidRPr="004D3DF7" w:rsidRDefault="004D3DF7" w:rsidP="004D3DF7"/>
    <w:p w:rsidR="004D3DF7" w:rsidRDefault="004D3DF7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4D3DF7" w:rsidRDefault="004D3DF7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</w:t>
            </w:r>
            <w:bookmarkStart w:id="0" w:name="_GoBack"/>
            <w:bookmarkEnd w:id="0"/>
            <w:r w:rsidR="00A60733" w:rsidRPr="00A60733">
              <w:rPr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2022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12427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2236,78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8189,89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40228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9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9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9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40228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 w:rsidP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 w:rsidP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757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31,017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62CC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8872,1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8750,8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278,9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3780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</w:t>
            </w:r>
            <w:r w:rsidR="00662CC2">
              <w:rPr>
                <w:bCs/>
                <w:color w:val="000000"/>
                <w:szCs w:val="28"/>
                <w:lang w:eastAsia="ru-RU"/>
              </w:rPr>
              <w:t>в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7842,6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4220,8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 w:rsidP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</w:t>
            </w:r>
            <w:r w:rsidR="00583780">
              <w:rPr>
                <w:color w:val="000000"/>
                <w:szCs w:val="28"/>
                <w:lang w:eastAsia="ru-RU"/>
              </w:rPr>
              <w:t xml:space="preserve">матографию и средства массовой </w:t>
            </w:r>
            <w:r w:rsidRPr="00A60733">
              <w:rPr>
                <w:color w:val="000000"/>
                <w:szCs w:val="28"/>
                <w:lang w:eastAsia="ru-RU"/>
              </w:rPr>
              <w:t>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1029,5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1634" w:rsidRDefault="00F11634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1152" w:type="dxa"/>
        <w:tblInd w:w="-885" w:type="dxa"/>
        <w:tblLook w:val="04A0"/>
      </w:tblPr>
      <w:tblGrid>
        <w:gridCol w:w="709"/>
        <w:gridCol w:w="7230"/>
        <w:gridCol w:w="1843"/>
        <w:gridCol w:w="1134"/>
        <w:gridCol w:w="236"/>
      </w:tblGrid>
      <w:tr w:rsidR="00F11634" w:rsidRPr="00F11634" w:rsidTr="00F1163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1 381,96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1 380,20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общей площади передано в аренду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Приватизировано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под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выставленных на продажу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под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Поступления от продажи земельных участков–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нее - сданной в аренду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11634" w:rsidRPr="00F11634" w:rsidTr="00F1163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634" w:rsidRPr="00F11634" w:rsidTr="00F1163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Количество квартир в домах с жильем социального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634" w:rsidRPr="00F11634" w:rsidTr="00F1163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проживающих в домах с жильем социального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634" w:rsidRPr="00F11634" w:rsidTr="00F1163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Протяженность улиц,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634" w:rsidRPr="00F11634" w:rsidTr="00F1163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освещенных: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34" w:rsidRPr="00F11634" w:rsidRDefault="00F11634" w:rsidP="00F11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34" w:rsidRPr="00F11634" w:rsidRDefault="00F11634" w:rsidP="00F1163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634" w:rsidRPr="00D20A3A" w:rsidRDefault="00F11634" w:rsidP="00F1163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F11634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D5" w:rsidRDefault="00E31CD5" w:rsidP="005C6545">
      <w:pPr>
        <w:spacing w:after="0" w:line="240" w:lineRule="auto"/>
      </w:pPr>
      <w:r>
        <w:separator/>
      </w:r>
    </w:p>
  </w:endnote>
  <w:endnote w:type="continuationSeparator" w:id="1">
    <w:p w:rsidR="00E31CD5" w:rsidRDefault="00E31CD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D5" w:rsidRDefault="00E31CD5" w:rsidP="005C6545">
      <w:pPr>
        <w:spacing w:after="0" w:line="240" w:lineRule="auto"/>
      </w:pPr>
      <w:r>
        <w:separator/>
      </w:r>
    </w:p>
  </w:footnote>
  <w:footnote w:type="continuationSeparator" w:id="1">
    <w:p w:rsidR="00E31CD5" w:rsidRDefault="00E31CD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0D" w:rsidRPr="002D6715" w:rsidRDefault="00BE18C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AF480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11634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923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28A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35D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DF7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3780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7572"/>
    <w:rsid w:val="005F1A70"/>
    <w:rsid w:val="005F4D9A"/>
    <w:rsid w:val="005F77D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2CC2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6082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67699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480D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97A2B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18C5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4B48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1CD5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634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FB9D-9C23-4C00-897D-B56F4700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15368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9</cp:revision>
  <cp:lastPrinted>2023-06-19T08:08:00Z</cp:lastPrinted>
  <dcterms:created xsi:type="dcterms:W3CDTF">2023-06-19T02:26:00Z</dcterms:created>
  <dcterms:modified xsi:type="dcterms:W3CDTF">2023-06-26T03:36:00Z</dcterms:modified>
</cp:coreProperties>
</file>