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531C78" w:rsidP="00531C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531C78">
        <w:rPr>
          <w:rFonts w:ascii="Segoe UI" w:hAnsi="Segoe UI" w:cs="Segoe UI"/>
          <w:b/>
          <w:noProof/>
          <w:sz w:val="28"/>
        </w:rPr>
        <w:t>Новосибирский Росреестр – на Платформе обратной связи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Уже почти год назад – в декабре 2022 года Управление Росреестра по Новосибирской области подключилось к работе в цифровой Платформе обратной связи. Это цифровая платформа, интегрированная с Единым порталом государственных и муниципальных услуг (ЕПГУ). Сервис призван сделать взаимодействие Росреестра и заявителя простым и эффективным, с помощью платформы жители региона могут отправить свой вопрос или предложения по вопросам деятельности ведомства.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Задать вопрос через ПОС можно в любое время с любого устройства, имеющего выход в интернет: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сайте Росреестра – с помощью виджета «Госуслуги, решаем вместе» на главной странице сайта;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портале госуслуг – в личном кабинете, раздел «Выскажи свое мнение»/ «Решаем вместе»;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 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через мобильное приложение «Госуслуги, решаем вместе».</w:t>
      </w:r>
    </w:p>
    <w:p w:rsidR="00531C78" w:rsidRPr="00531C78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сообщении необходимо указать фамилию, имя, отчество, адрес, телефон и электронную почту. Это нужно для того, чтобы можно было связаться с заявителем и уточнить детали. Суть вопроса излагается кратко, но информации должно быть достаточно для понимания вопроса и разрешения проблемной ситуации. В одном сообщении лучше описать одну проблему, предложение или вопрос, здесь же можно разместить файлы, содержащие дополнительную информацию по направляемому сообщению. Если вопросов несколько, их лучше изложить в отдельных сообщениях. </w:t>
      </w:r>
    </w:p>
    <w:p w:rsidR="00FB3C30" w:rsidRDefault="00531C78" w:rsidP="00531C7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«С момента внедрения платформы обратной связи в новосибирский Росреестр поступило уже около 3000 сообщений, популярность ПОС растет. Так, если в течение декабря-марта обратился 51 новосибирец, то за апрель-июнь поступило 1025 сообщений, а в июле-октябре уже 1840. Подавляющее большинство сообщений было связано с отсутствием сведений об объектах 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недвижимости заявителя в его личном кабинете на госуслугах. Вопросы, требующие оперативного решения, рассматриваются и десятидневный срок, срок рассмотрения остальных категорий сообщений не превышает тридцати дней», - сообщила заместитель руководителя новосибирского Росреестра </w:t>
      </w:r>
      <w:r w:rsidRPr="00531C7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Зайцева</w:t>
      </w:r>
      <w:r w:rsidRPr="00531C7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531C7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227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81B7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7A" w:rsidRDefault="00A81B7A" w:rsidP="00747FDB">
      <w:pPr>
        <w:spacing w:after="0" w:line="240" w:lineRule="auto"/>
      </w:pPr>
      <w:r>
        <w:separator/>
      </w:r>
    </w:p>
  </w:endnote>
  <w:endnote w:type="continuationSeparator" w:id="0">
    <w:p w:rsidR="00A81B7A" w:rsidRDefault="00A81B7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7A" w:rsidRDefault="00A81B7A" w:rsidP="00747FDB">
      <w:pPr>
        <w:spacing w:after="0" w:line="240" w:lineRule="auto"/>
      </w:pPr>
      <w:r>
        <w:separator/>
      </w:r>
    </w:p>
  </w:footnote>
  <w:footnote w:type="continuationSeparator" w:id="0">
    <w:p w:rsidR="00A81B7A" w:rsidRDefault="00A81B7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31C78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1B7A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05F2B"/>
  <w15:docId w15:val="{16FFF49F-2507-40AB-885B-DDE3EC2C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2023-11-16T01:09:00Z</dcterms:modified>
</cp:coreProperties>
</file>