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66" w:rsidRDefault="00412A66" w:rsidP="00F048A4">
      <w:pPr>
        <w:spacing w:after="0" w:line="240" w:lineRule="auto"/>
        <w:ind w:firstLine="709"/>
        <w:jc w:val="center"/>
        <w:rPr>
          <w:rFonts w:ascii="Times New Roman" w:eastAsia="Times New Roman" w:hAnsi="Times New Roman" w:cs="Times New Roman"/>
          <w:color w:val="000000"/>
          <w:sz w:val="28"/>
          <w:szCs w:val="28"/>
          <w:lang w:eastAsia="ru-RU"/>
        </w:rPr>
      </w:pP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p>
    <w:p w:rsidR="00412A66" w:rsidRP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СОВЕТ ДЕПУТАТОВ НОВОШАРАПСКОГО СЕЛЬСОВЕТА</w:t>
      </w: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 РАЙОНА НОВОСИБИРСКОЙ ОБЛАСТИ</w:t>
      </w: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Шестой созыв</w:t>
      </w: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РЕШЕНИЕ</w:t>
      </w: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(пятнадцатая сессия)</w:t>
      </w: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p>
    <w:p w:rsidR="00412A66" w:rsidRDefault="00F048A4" w:rsidP="00412A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15.06.</w:t>
      </w:r>
      <w:bookmarkStart w:id="0" w:name="_GoBack"/>
      <w:bookmarkEnd w:id="0"/>
      <w:r w:rsidR="00412A66">
        <w:rPr>
          <w:rFonts w:ascii="Times New Roman" w:eastAsia="Times New Roman" w:hAnsi="Times New Roman" w:cs="Times New Roman"/>
          <w:color w:val="000000"/>
          <w:sz w:val="28"/>
          <w:szCs w:val="28"/>
          <w:lang w:eastAsia="ru-RU"/>
        </w:rPr>
        <w:t>2022 г.                                                                                           №</w:t>
      </w:r>
      <w:r>
        <w:rPr>
          <w:rFonts w:ascii="Times New Roman" w:eastAsia="Times New Roman" w:hAnsi="Times New Roman" w:cs="Times New Roman"/>
          <w:color w:val="000000"/>
          <w:sz w:val="28"/>
          <w:szCs w:val="28"/>
          <w:lang w:eastAsia="ru-RU"/>
        </w:rPr>
        <w:t>80</w:t>
      </w:r>
    </w:p>
    <w:p w:rsid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p>
    <w:p w:rsidR="00412A66" w:rsidRP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 утверждении Положения о муниципальном контроле за сохранностью автомобильных дорог местного значения на территории Новошарапского сельсовета Ордынского района Новосибирской области.</w:t>
      </w:r>
    </w:p>
    <w:p w:rsidR="00412A66" w:rsidRP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p>
    <w:p w:rsidR="00412A66" w:rsidRP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p>
    <w:p w:rsidR="00412A66" w:rsidRP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p>
    <w:p w:rsidR="00412A66" w:rsidRPr="00A64387" w:rsidRDefault="00412A66" w:rsidP="00A64387">
      <w:pPr>
        <w:spacing w:after="0" w:line="240" w:lineRule="auto"/>
        <w:ind w:firstLine="708"/>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В соответствии с Федеральным законом </w:t>
      </w:r>
      <w:hyperlink r:id="rId4" w:tooltip="https://pravo-search.minjust.ru/bigs/showDocument.html?id=CF1F5643-3AEB-4438-9333-2E47F2A9D0E7" w:history="1">
        <w:r w:rsidRPr="00412A66">
          <w:rPr>
            <w:rFonts w:ascii="Times New Roman" w:eastAsia="Times New Roman" w:hAnsi="Times New Roman" w:cs="Times New Roman"/>
            <w:sz w:val="28"/>
            <w:szCs w:val="28"/>
            <w:u w:val="single"/>
            <w:lang w:eastAsia="ru-RU"/>
          </w:rPr>
          <w:t>от 31.07.2020 № 248-ФЗ</w:t>
        </w:r>
      </w:hyperlink>
      <w:r w:rsidR="00A64387">
        <w:rPr>
          <w:rFonts w:ascii="Times New Roman" w:eastAsia="Times New Roman" w:hAnsi="Times New Roman" w:cs="Times New Roman"/>
          <w:color w:val="000000"/>
          <w:sz w:val="28"/>
          <w:szCs w:val="28"/>
          <w:lang w:eastAsia="ru-RU"/>
        </w:rPr>
        <w:t xml:space="preserve"> </w:t>
      </w:r>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 в целях приведения муниципального правового акта в соответствие с действующим законодательством, Совет депутатов решил:</w:t>
      </w:r>
    </w:p>
    <w:p w:rsidR="00412A66" w:rsidRPr="00412A66" w:rsidRDefault="00412A66" w:rsidP="00412A66">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 xml:space="preserve">1. Утвердить Положение о муниципальном контроле </w:t>
      </w:r>
      <w:r>
        <w:rPr>
          <w:rFonts w:ascii="Times New Roman" w:eastAsia="Times New Roman" w:hAnsi="Times New Roman" w:cs="Times New Roman"/>
          <w:color w:val="000000"/>
          <w:sz w:val="28"/>
          <w:szCs w:val="28"/>
          <w:lang w:eastAsia="ru-RU"/>
        </w:rPr>
        <w:t>за сохранностью автомобильных дорог местного значения на территории Новошарапского сельсовета Ордынского района Новосибирской области.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shd w:val="clear" w:color="auto" w:fill="FFFFFF"/>
          <w:lang w:eastAsia="ru-RU"/>
        </w:rPr>
        <w:t>2. Настоящее решение вступает в силу с момента его официального опубликования</w:t>
      </w:r>
      <w:r w:rsidR="004A5F49" w:rsidRPr="00E2703E">
        <w:rPr>
          <w:rFonts w:ascii="Times New Roman" w:eastAsia="Times New Roman" w:hAnsi="Times New Roman" w:cs="Times New Roman"/>
          <w:sz w:val="28"/>
          <w:szCs w:val="28"/>
        </w:rPr>
        <w:t>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r w:rsidRPr="00412A66">
        <w:rPr>
          <w:rFonts w:ascii="Times New Roman" w:eastAsia="Times New Roman" w:hAnsi="Times New Roman" w:cs="Times New Roman"/>
          <w:color w:val="000000"/>
          <w:sz w:val="28"/>
          <w:szCs w:val="28"/>
          <w:lang w:eastAsia="ru-RU"/>
        </w:rPr>
        <w:t> </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w:t>
      </w:r>
    </w:p>
    <w:p w:rsidR="004A5F49" w:rsidRDefault="004A5F49" w:rsidP="00412A66">
      <w:pPr>
        <w:spacing w:after="0" w:line="240" w:lineRule="auto"/>
        <w:ind w:firstLine="709"/>
        <w:jc w:val="right"/>
        <w:rPr>
          <w:rFonts w:ascii="Times New Roman" w:eastAsia="Times New Roman" w:hAnsi="Times New Roman" w:cs="Times New Roman"/>
          <w:color w:val="000000"/>
          <w:sz w:val="28"/>
          <w:szCs w:val="28"/>
          <w:lang w:eastAsia="ru-RU"/>
        </w:rPr>
      </w:pPr>
    </w:p>
    <w:p w:rsidR="003D318F" w:rsidRDefault="004A5F49" w:rsidP="004A5F49">
      <w:pPr>
        <w:spacing w:after="0"/>
        <w:rPr>
          <w:rFonts w:ascii="Times New Roman" w:hAnsi="Times New Roman" w:cs="Times New Roman"/>
          <w:sz w:val="28"/>
          <w:szCs w:val="28"/>
        </w:rPr>
      </w:pPr>
      <w:r w:rsidRPr="004A5F49">
        <w:rPr>
          <w:rFonts w:ascii="Times New Roman" w:hAnsi="Times New Roman" w:cs="Times New Roman"/>
          <w:sz w:val="28"/>
          <w:szCs w:val="28"/>
        </w:rPr>
        <w:t xml:space="preserve">Председатель Совета </w:t>
      </w:r>
      <w:r w:rsidR="003D318F">
        <w:rPr>
          <w:rFonts w:ascii="Times New Roman" w:hAnsi="Times New Roman" w:cs="Times New Roman"/>
          <w:sz w:val="28"/>
          <w:szCs w:val="28"/>
        </w:rPr>
        <w:t xml:space="preserve">депутатов              </w:t>
      </w:r>
      <w:proofErr w:type="spellStart"/>
      <w:r w:rsidRPr="004A5F49">
        <w:rPr>
          <w:rFonts w:ascii="Times New Roman" w:hAnsi="Times New Roman" w:cs="Times New Roman"/>
          <w:sz w:val="28"/>
          <w:szCs w:val="28"/>
        </w:rPr>
        <w:t>И.о</w:t>
      </w:r>
      <w:proofErr w:type="spellEnd"/>
      <w:r w:rsidRPr="004A5F49">
        <w:rPr>
          <w:rFonts w:ascii="Times New Roman" w:hAnsi="Times New Roman" w:cs="Times New Roman"/>
          <w:sz w:val="28"/>
          <w:szCs w:val="28"/>
        </w:rPr>
        <w:t xml:space="preserve">. главы </w:t>
      </w:r>
      <w:proofErr w:type="spellStart"/>
      <w:r w:rsidRPr="004A5F49">
        <w:rPr>
          <w:rFonts w:ascii="Times New Roman" w:hAnsi="Times New Roman" w:cs="Times New Roman"/>
          <w:sz w:val="28"/>
          <w:szCs w:val="28"/>
        </w:rPr>
        <w:t>Новошарапско</w:t>
      </w:r>
      <w:proofErr w:type="spellEnd"/>
      <w:r w:rsidRPr="004A5F49">
        <w:rPr>
          <w:rFonts w:ascii="Times New Roman" w:hAnsi="Times New Roman" w:cs="Times New Roman"/>
          <w:sz w:val="28"/>
          <w:szCs w:val="28"/>
        </w:rPr>
        <w:t xml:space="preserve"> </w:t>
      </w:r>
      <w:r w:rsidR="003D318F">
        <w:rPr>
          <w:rFonts w:ascii="Times New Roman" w:hAnsi="Times New Roman" w:cs="Times New Roman"/>
          <w:sz w:val="28"/>
          <w:szCs w:val="28"/>
        </w:rPr>
        <w:t xml:space="preserve">сельсовета                          </w:t>
      </w:r>
    </w:p>
    <w:p w:rsidR="004A5F49" w:rsidRPr="004A5F49" w:rsidRDefault="004A5F49" w:rsidP="004A5F49">
      <w:pPr>
        <w:spacing w:after="0"/>
        <w:rPr>
          <w:rFonts w:ascii="Times New Roman" w:hAnsi="Times New Roman" w:cs="Times New Roman"/>
          <w:sz w:val="28"/>
          <w:szCs w:val="28"/>
        </w:rPr>
      </w:pPr>
      <w:proofErr w:type="spellStart"/>
      <w:r w:rsidRPr="004A5F49">
        <w:rPr>
          <w:rFonts w:ascii="Times New Roman" w:hAnsi="Times New Roman" w:cs="Times New Roman"/>
          <w:sz w:val="28"/>
          <w:szCs w:val="28"/>
        </w:rPr>
        <w:t>Новошарапского</w:t>
      </w:r>
      <w:proofErr w:type="spellEnd"/>
      <w:r w:rsidRPr="004A5F49">
        <w:rPr>
          <w:rFonts w:ascii="Times New Roman" w:hAnsi="Times New Roman" w:cs="Times New Roman"/>
          <w:sz w:val="28"/>
          <w:szCs w:val="28"/>
        </w:rPr>
        <w:t xml:space="preserve"> сельсов</w:t>
      </w:r>
      <w:r w:rsidR="003D318F">
        <w:rPr>
          <w:rFonts w:ascii="Times New Roman" w:hAnsi="Times New Roman" w:cs="Times New Roman"/>
          <w:sz w:val="28"/>
          <w:szCs w:val="28"/>
        </w:rPr>
        <w:t xml:space="preserve">ета                         </w:t>
      </w:r>
      <w:r w:rsidRPr="004A5F49">
        <w:rPr>
          <w:rFonts w:ascii="Times New Roman" w:hAnsi="Times New Roman" w:cs="Times New Roman"/>
          <w:sz w:val="28"/>
          <w:szCs w:val="28"/>
        </w:rPr>
        <w:t xml:space="preserve">Ордынского района </w:t>
      </w:r>
    </w:p>
    <w:p w:rsidR="004A5F49" w:rsidRPr="004A5F49" w:rsidRDefault="004A5F49" w:rsidP="004A5F49">
      <w:pPr>
        <w:spacing w:after="0"/>
        <w:rPr>
          <w:rFonts w:ascii="Times New Roman" w:hAnsi="Times New Roman" w:cs="Times New Roman"/>
          <w:sz w:val="28"/>
          <w:szCs w:val="28"/>
        </w:rPr>
      </w:pPr>
      <w:r w:rsidRPr="004A5F49">
        <w:rPr>
          <w:rFonts w:ascii="Times New Roman" w:hAnsi="Times New Roman" w:cs="Times New Roman"/>
          <w:sz w:val="28"/>
          <w:szCs w:val="28"/>
        </w:rPr>
        <w:t xml:space="preserve">Ордынского района            </w:t>
      </w:r>
      <w:r w:rsidR="003D318F">
        <w:rPr>
          <w:rFonts w:ascii="Times New Roman" w:hAnsi="Times New Roman" w:cs="Times New Roman"/>
          <w:sz w:val="28"/>
          <w:szCs w:val="28"/>
        </w:rPr>
        <w:t xml:space="preserve">                            </w:t>
      </w:r>
      <w:r w:rsidRPr="004A5F49">
        <w:rPr>
          <w:rFonts w:ascii="Times New Roman" w:hAnsi="Times New Roman" w:cs="Times New Roman"/>
          <w:sz w:val="28"/>
          <w:szCs w:val="28"/>
        </w:rPr>
        <w:t>Новосибирской области</w:t>
      </w:r>
    </w:p>
    <w:p w:rsidR="004A5F49" w:rsidRPr="004A5F49" w:rsidRDefault="004A5F49" w:rsidP="004A5F49">
      <w:pPr>
        <w:spacing w:after="0"/>
        <w:rPr>
          <w:rFonts w:ascii="Times New Roman" w:hAnsi="Times New Roman" w:cs="Times New Roman"/>
          <w:sz w:val="28"/>
          <w:szCs w:val="28"/>
        </w:rPr>
      </w:pPr>
      <w:r w:rsidRPr="004A5F49">
        <w:rPr>
          <w:rFonts w:ascii="Times New Roman" w:hAnsi="Times New Roman" w:cs="Times New Roman"/>
          <w:sz w:val="28"/>
          <w:szCs w:val="28"/>
        </w:rPr>
        <w:t xml:space="preserve">Новосибирской области                                    </w:t>
      </w:r>
    </w:p>
    <w:p w:rsidR="004A5F49" w:rsidRPr="004A5F49" w:rsidRDefault="004A5F49" w:rsidP="004A5F49">
      <w:pPr>
        <w:spacing w:after="0"/>
        <w:rPr>
          <w:rFonts w:ascii="Times New Roman" w:hAnsi="Times New Roman" w:cs="Times New Roman"/>
          <w:sz w:val="28"/>
          <w:szCs w:val="28"/>
        </w:rPr>
      </w:pPr>
    </w:p>
    <w:p w:rsidR="004A5F49" w:rsidRPr="004A5F49" w:rsidRDefault="004A5F49" w:rsidP="004A5F49">
      <w:pPr>
        <w:spacing w:after="0"/>
        <w:rPr>
          <w:rFonts w:ascii="Times New Roman" w:hAnsi="Times New Roman" w:cs="Times New Roman"/>
          <w:sz w:val="28"/>
          <w:szCs w:val="28"/>
        </w:rPr>
      </w:pPr>
      <w:r w:rsidRPr="004A5F49">
        <w:rPr>
          <w:rFonts w:ascii="Times New Roman" w:hAnsi="Times New Roman" w:cs="Times New Roman"/>
          <w:sz w:val="28"/>
          <w:szCs w:val="28"/>
        </w:rPr>
        <w:t xml:space="preserve">_____________А.А. </w:t>
      </w:r>
      <w:proofErr w:type="spellStart"/>
      <w:r w:rsidRPr="004A5F49">
        <w:rPr>
          <w:rFonts w:ascii="Times New Roman" w:hAnsi="Times New Roman" w:cs="Times New Roman"/>
          <w:sz w:val="28"/>
          <w:szCs w:val="28"/>
        </w:rPr>
        <w:t>Разумаков</w:t>
      </w:r>
      <w:proofErr w:type="spellEnd"/>
      <w:r w:rsidR="00A64387">
        <w:rPr>
          <w:rFonts w:ascii="Times New Roman" w:hAnsi="Times New Roman" w:cs="Times New Roman"/>
          <w:sz w:val="28"/>
          <w:szCs w:val="28"/>
        </w:rPr>
        <w:t xml:space="preserve">                    </w:t>
      </w:r>
      <w:r w:rsidRPr="004A5F49">
        <w:rPr>
          <w:rFonts w:ascii="Times New Roman" w:hAnsi="Times New Roman" w:cs="Times New Roman"/>
          <w:sz w:val="28"/>
          <w:szCs w:val="28"/>
        </w:rPr>
        <w:t xml:space="preserve">______________И.А. </w:t>
      </w:r>
      <w:r>
        <w:rPr>
          <w:rFonts w:ascii="Times New Roman" w:hAnsi="Times New Roman" w:cs="Times New Roman"/>
          <w:sz w:val="28"/>
          <w:szCs w:val="28"/>
        </w:rPr>
        <w:t>Тучкова</w:t>
      </w:r>
    </w:p>
    <w:p w:rsidR="004A5F49" w:rsidRPr="004A5F49" w:rsidRDefault="004A5F49" w:rsidP="004A5F49">
      <w:pPr>
        <w:spacing w:after="0"/>
        <w:rPr>
          <w:rFonts w:ascii="Times New Roman" w:hAnsi="Times New Roman" w:cs="Times New Roman"/>
          <w:sz w:val="28"/>
          <w:szCs w:val="28"/>
        </w:rPr>
      </w:pPr>
    </w:p>
    <w:p w:rsidR="004A5F49" w:rsidRDefault="004A5F49" w:rsidP="004A5F49">
      <w:pPr>
        <w:spacing w:after="0" w:line="240" w:lineRule="auto"/>
        <w:rPr>
          <w:rFonts w:ascii="Times New Roman" w:hAnsi="Times New Roman" w:cs="Times New Roman"/>
          <w:sz w:val="28"/>
          <w:szCs w:val="28"/>
        </w:rPr>
      </w:pPr>
    </w:p>
    <w:p w:rsidR="00A64387" w:rsidRDefault="00412A66" w:rsidP="004A5F49">
      <w:pPr>
        <w:spacing w:after="0" w:line="240" w:lineRule="auto"/>
        <w:ind w:firstLine="709"/>
        <w:jc w:val="both"/>
        <w:rPr>
          <w:rFonts w:ascii="Times New Roman" w:eastAsia="Times New Roman" w:hAnsi="Times New Roman" w:cs="Times New Roman"/>
          <w:sz w:val="24"/>
          <w:szCs w:val="24"/>
          <w:lang w:eastAsia="ru-RU"/>
        </w:rPr>
      </w:pPr>
      <w:r w:rsidRPr="00412A66">
        <w:rPr>
          <w:rFonts w:ascii="Times New Roman" w:eastAsia="Times New Roman" w:hAnsi="Times New Roman" w:cs="Times New Roman"/>
          <w:sz w:val="24"/>
          <w:szCs w:val="24"/>
          <w:lang w:eastAsia="ru-RU"/>
        </w:rPr>
        <w:t> </w:t>
      </w:r>
    </w:p>
    <w:p w:rsidR="003D318F" w:rsidRDefault="003D318F" w:rsidP="00A64387">
      <w:pPr>
        <w:spacing w:after="0" w:line="240" w:lineRule="auto"/>
        <w:ind w:firstLine="709"/>
        <w:jc w:val="right"/>
        <w:rPr>
          <w:rFonts w:ascii="Times New Roman" w:eastAsia="Times New Roman" w:hAnsi="Times New Roman" w:cs="Times New Roman"/>
          <w:color w:val="000000"/>
          <w:sz w:val="28"/>
          <w:szCs w:val="28"/>
          <w:lang w:eastAsia="ru-RU"/>
        </w:rPr>
      </w:pPr>
    </w:p>
    <w:p w:rsidR="00412A66" w:rsidRPr="00412A66" w:rsidRDefault="00412A66" w:rsidP="00A64387">
      <w:pPr>
        <w:spacing w:after="0" w:line="240" w:lineRule="auto"/>
        <w:ind w:firstLine="709"/>
        <w:jc w:val="right"/>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Приложение</w:t>
      </w:r>
    </w:p>
    <w:p w:rsidR="00412A66" w:rsidRPr="00412A66" w:rsidRDefault="00412A66" w:rsidP="00412A66">
      <w:pPr>
        <w:spacing w:after="0" w:line="240" w:lineRule="auto"/>
        <w:ind w:firstLine="709"/>
        <w:jc w:val="right"/>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к решению Совета депутатов</w:t>
      </w:r>
    </w:p>
    <w:p w:rsidR="004A5F49" w:rsidRDefault="004A5F49" w:rsidP="00412A6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Новошарапского сельсовета</w:t>
      </w:r>
    </w:p>
    <w:p w:rsidR="004A5F49" w:rsidRDefault="004A5F49" w:rsidP="00412A6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 района</w:t>
      </w:r>
    </w:p>
    <w:p w:rsidR="00412A66" w:rsidRPr="00412A66" w:rsidRDefault="004A5F49" w:rsidP="00A64387">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Новосибирской области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b/>
          <w:bCs/>
          <w:color w:val="000000"/>
          <w:sz w:val="28"/>
          <w:szCs w:val="28"/>
          <w:lang w:eastAsia="ru-RU"/>
        </w:rPr>
        <w:t> </w:t>
      </w:r>
    </w:p>
    <w:p w:rsidR="00B11CD8" w:rsidRDefault="00412A66" w:rsidP="00412A66">
      <w:pPr>
        <w:spacing w:after="0" w:line="240" w:lineRule="auto"/>
        <w:ind w:firstLine="709"/>
        <w:jc w:val="center"/>
        <w:rPr>
          <w:rFonts w:ascii="Times New Roman" w:eastAsia="Times New Roman" w:hAnsi="Times New Roman" w:cs="Times New Roman"/>
          <w:b/>
          <w:bCs/>
          <w:color w:val="000000"/>
          <w:sz w:val="28"/>
          <w:szCs w:val="28"/>
          <w:lang w:eastAsia="ru-RU"/>
        </w:rPr>
      </w:pPr>
      <w:r w:rsidRPr="00412A66">
        <w:rPr>
          <w:rFonts w:ascii="Times New Roman" w:eastAsia="Times New Roman" w:hAnsi="Times New Roman" w:cs="Times New Roman"/>
          <w:b/>
          <w:bCs/>
          <w:color w:val="000000"/>
          <w:sz w:val="28"/>
          <w:szCs w:val="28"/>
          <w:lang w:eastAsia="ru-RU"/>
        </w:rPr>
        <w:t>ПОЛОЖЕНИЕ О МУНИЦИПАЛЬНОМ КОНТРОЛЕ </w:t>
      </w:r>
      <w:r w:rsidR="00B11CD8">
        <w:rPr>
          <w:rFonts w:ascii="Times New Roman" w:eastAsia="Times New Roman" w:hAnsi="Times New Roman" w:cs="Times New Roman"/>
          <w:b/>
          <w:bCs/>
          <w:color w:val="000000"/>
          <w:sz w:val="28"/>
          <w:szCs w:val="28"/>
          <w:lang w:eastAsia="ru-RU"/>
        </w:rPr>
        <w:t>ЗА СОХРАННОСТЬЮ АВТОМОБИЛЬНЫХ ДОРОГ МЕСТНОГО ЗНАЧЕНИЯ</w:t>
      </w:r>
      <w:r w:rsidR="00A64387">
        <w:rPr>
          <w:rFonts w:ascii="Times New Roman" w:eastAsia="Times New Roman" w:hAnsi="Times New Roman" w:cs="Times New Roman"/>
          <w:b/>
          <w:bCs/>
          <w:color w:val="000000"/>
          <w:sz w:val="28"/>
          <w:szCs w:val="28"/>
          <w:lang w:eastAsia="ru-RU"/>
        </w:rPr>
        <w:t xml:space="preserve"> НА ТЕРРИТОРИИ НОВОШАРАПСКОГО С</w:t>
      </w:r>
      <w:r w:rsidR="00B11CD8">
        <w:rPr>
          <w:rFonts w:ascii="Times New Roman" w:eastAsia="Times New Roman" w:hAnsi="Times New Roman" w:cs="Times New Roman"/>
          <w:b/>
          <w:bCs/>
          <w:color w:val="000000"/>
          <w:sz w:val="28"/>
          <w:szCs w:val="28"/>
          <w:lang w:eastAsia="ru-RU"/>
        </w:rPr>
        <w:t>ЕЛЬСОВЕТА ОРДЫНСКОГО РАЙОНА НОВОСИБИРСКОЙ ОБЛАСТИ</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b/>
          <w:bCs/>
          <w:color w:val="000000"/>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Общие положения</w:t>
      </w:r>
    </w:p>
    <w:p w:rsidR="00B11CD8" w:rsidRPr="00412A66" w:rsidRDefault="00412A66" w:rsidP="00B11CD8">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1. Настоящее Положение устанавливает порядок осущест</w:t>
      </w:r>
      <w:r w:rsidR="00B11CD8">
        <w:rPr>
          <w:rFonts w:ascii="Times New Roman" w:eastAsia="Times New Roman" w:hAnsi="Times New Roman" w:cs="Times New Roman"/>
          <w:color w:val="000000"/>
          <w:sz w:val="28"/>
          <w:szCs w:val="28"/>
          <w:lang w:eastAsia="ru-RU"/>
        </w:rPr>
        <w:t>вления муниципального  контроляза сохранностью автомобильных дорог местного значения на территории Новошарапского сельсовета Ордынского района Новосибирской области.</w:t>
      </w:r>
    </w:p>
    <w:p w:rsidR="00B11CD8" w:rsidRPr="00412A66" w:rsidRDefault="00B11CD8" w:rsidP="00B11CD8">
      <w:pPr>
        <w:spacing w:after="0" w:line="240" w:lineRule="auto"/>
        <w:ind w:firstLine="709"/>
        <w:jc w:val="both"/>
        <w:rPr>
          <w:rFonts w:ascii="Times New Roman" w:eastAsia="Times New Roman" w:hAnsi="Times New Roman" w:cs="Times New Roman"/>
          <w:color w:val="000000"/>
          <w:sz w:val="28"/>
          <w:szCs w:val="28"/>
          <w:lang w:eastAsia="ru-RU"/>
        </w:rPr>
      </w:pPr>
    </w:p>
    <w:p w:rsidR="00412A66" w:rsidRPr="00412A66" w:rsidRDefault="00412A66" w:rsidP="00B11CD8">
      <w:pPr>
        <w:spacing w:after="0"/>
        <w:rPr>
          <w:rFonts w:ascii="Times New Roman" w:hAnsi="Times New Roman" w:cs="Times New Roman"/>
          <w:sz w:val="24"/>
          <w:szCs w:val="24"/>
        </w:rPr>
      </w:pP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w:t>
      </w:r>
      <w:r w:rsidRPr="00412A66">
        <w:rPr>
          <w:rFonts w:ascii="Times New Roman" w:eastAsia="Times New Roman" w:hAnsi="Times New Roman" w:cs="Times New Roman"/>
          <w:b/>
          <w:bCs/>
          <w:i/>
          <w:iCs/>
          <w:color w:val="000000"/>
          <w:sz w:val="28"/>
          <w:szCs w:val="28"/>
          <w:lang w:eastAsia="ru-RU"/>
        </w:rPr>
        <w:t> </w:t>
      </w:r>
      <w:r w:rsidRPr="00412A66">
        <w:rPr>
          <w:rFonts w:ascii="Times New Roman" w:eastAsia="Times New Roman" w:hAnsi="Times New Roman" w:cs="Times New Roman"/>
          <w:color w:val="000000"/>
          <w:sz w:val="28"/>
          <w:szCs w:val="28"/>
          <w:lang w:eastAsia="ru-RU"/>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в области сохранности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xml:space="preserve">2. Предметом муниципального </w:t>
      </w:r>
      <w:proofErr w:type="gramStart"/>
      <w:r w:rsidRPr="00412A66">
        <w:rPr>
          <w:rFonts w:ascii="Times New Roman" w:eastAsia="Times New Roman" w:hAnsi="Times New Roman" w:cs="Times New Roman"/>
          <w:color w:val="000000"/>
          <w:sz w:val="28"/>
          <w:szCs w:val="28"/>
          <w:lang w:eastAsia="ru-RU"/>
        </w:rPr>
        <w:t>контроля  </w:t>
      </w:r>
      <w:r w:rsidR="00B11CD8">
        <w:rPr>
          <w:rFonts w:ascii="Times New Roman" w:eastAsia="Times New Roman" w:hAnsi="Times New Roman" w:cs="Times New Roman"/>
          <w:color w:val="000000"/>
          <w:sz w:val="28"/>
          <w:szCs w:val="28"/>
          <w:lang w:eastAsia="ru-RU"/>
        </w:rPr>
        <w:t>за</w:t>
      </w:r>
      <w:proofErr w:type="gramEnd"/>
      <w:r w:rsidR="00B11CD8">
        <w:rPr>
          <w:rFonts w:ascii="Times New Roman" w:eastAsia="Times New Roman" w:hAnsi="Times New Roman" w:cs="Times New Roman"/>
          <w:color w:val="000000"/>
          <w:sz w:val="28"/>
          <w:szCs w:val="28"/>
          <w:lang w:eastAsia="ru-RU"/>
        </w:rPr>
        <w:t xml:space="preserve"> сохранностью автомобильных дорог местного значения</w:t>
      </w:r>
      <w:r w:rsidRPr="00412A66">
        <w:rPr>
          <w:rFonts w:ascii="Times New Roman" w:eastAsia="Times New Roman" w:hAnsi="Times New Roman" w:cs="Times New Roman"/>
          <w:color w:val="000000"/>
          <w:sz w:val="28"/>
          <w:szCs w:val="28"/>
          <w:lang w:eastAsia="ru-RU"/>
        </w:rPr>
        <w:t> является: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i/>
          <w:iCs/>
          <w:color w:val="000000"/>
          <w:sz w:val="28"/>
          <w:szCs w:val="28"/>
          <w:lang w:eastAsia="ru-RU"/>
        </w:rPr>
        <w:t>- </w:t>
      </w:r>
      <w:r w:rsidRPr="00412A66">
        <w:rPr>
          <w:rFonts w:ascii="Times New Roman" w:eastAsia="Times New Roman" w:hAnsi="Times New Roman" w:cs="Times New Roman"/>
          <w:color w:val="000000"/>
          <w:sz w:val="28"/>
          <w:szCs w:val="28"/>
          <w:lang w:eastAsia="ru-RU"/>
        </w:rPr>
        <w:t>соблюдение юридическими лицами, индивидуальными предпринимателями и гражданами, использующими автомобильные дороги в качестве участников дорожного движения, требований по вопросу сохранности автомобильных дорог и их элементов, установленных действующим законодательством, на территории</w:t>
      </w:r>
      <w:r w:rsidR="00A64387">
        <w:rPr>
          <w:rFonts w:ascii="Times New Roman" w:eastAsia="Times New Roman" w:hAnsi="Times New Roman" w:cs="Times New Roman"/>
          <w:color w:val="000000"/>
          <w:sz w:val="28"/>
          <w:szCs w:val="28"/>
          <w:lang w:eastAsia="ru-RU"/>
        </w:rPr>
        <w:t xml:space="preserve"> </w:t>
      </w:r>
      <w:r w:rsidR="00B11CD8">
        <w:rPr>
          <w:rFonts w:ascii="Times New Roman" w:eastAsia="Times New Roman" w:hAnsi="Times New Roman" w:cs="Times New Roman"/>
          <w:color w:val="000000"/>
          <w:sz w:val="28"/>
          <w:szCs w:val="28"/>
          <w:lang w:eastAsia="ru-RU"/>
        </w:rPr>
        <w:t>Новошарапского сельсовета</w:t>
      </w:r>
      <w:r w:rsidRPr="00412A66">
        <w:rPr>
          <w:rFonts w:ascii="Times New Roman" w:eastAsia="Times New Roman" w:hAnsi="Times New Roman" w:cs="Times New Roman"/>
          <w:i/>
          <w:iCs/>
          <w:color w:val="000000"/>
          <w:sz w:val="28"/>
          <w:szCs w:val="28"/>
          <w:lang w:eastAsia="ru-RU"/>
        </w:rPr>
        <w:t>.</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3. Муниципальный </w:t>
      </w:r>
      <w:r w:rsidR="00B11CD8">
        <w:rPr>
          <w:rFonts w:ascii="Times New Roman" w:eastAsia="Times New Roman" w:hAnsi="Times New Roman" w:cs="Times New Roman"/>
          <w:color w:val="000000"/>
          <w:sz w:val="28"/>
          <w:szCs w:val="28"/>
          <w:lang w:eastAsia="ru-RU"/>
        </w:rPr>
        <w:t>контроль</w:t>
      </w:r>
      <w:r w:rsidR="00A64387">
        <w:rPr>
          <w:rFonts w:ascii="Times New Roman" w:eastAsia="Times New Roman" w:hAnsi="Times New Roman" w:cs="Times New Roman"/>
          <w:color w:val="000000"/>
          <w:sz w:val="28"/>
          <w:szCs w:val="28"/>
          <w:lang w:eastAsia="ru-RU"/>
        </w:rPr>
        <w:t xml:space="preserve"> </w:t>
      </w:r>
      <w:r w:rsidR="00B11CD8">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 xml:space="preserve">осуществляется администрацией </w:t>
      </w:r>
      <w:r w:rsidR="00B11CD8">
        <w:rPr>
          <w:rFonts w:ascii="Times New Roman" w:eastAsia="Times New Roman" w:hAnsi="Times New Roman" w:cs="Times New Roman"/>
          <w:color w:val="000000"/>
          <w:sz w:val="28"/>
          <w:szCs w:val="28"/>
          <w:lang w:eastAsia="ru-RU"/>
        </w:rPr>
        <w:t xml:space="preserve">Новошарапского сельсовета </w:t>
      </w:r>
      <w:r w:rsidRPr="00412A66">
        <w:rPr>
          <w:rFonts w:ascii="Times New Roman" w:eastAsia="Times New Roman" w:hAnsi="Times New Roman" w:cs="Times New Roman"/>
          <w:color w:val="000000"/>
          <w:sz w:val="28"/>
          <w:szCs w:val="28"/>
          <w:lang w:eastAsia="ru-RU"/>
        </w:rPr>
        <w:t>и уполномоченным ею должностным лицом.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4. Должностным лицом администрации, уполномоченным на принятие решения о проведении контрольных (надзорных) мероприятий, является</w:t>
      </w:r>
      <w:r w:rsidRPr="00412A66">
        <w:rPr>
          <w:rFonts w:ascii="Times New Roman" w:eastAsia="Times New Roman" w:hAnsi="Times New Roman" w:cs="Times New Roman"/>
          <w:i/>
          <w:iCs/>
          <w:color w:val="000000"/>
          <w:sz w:val="28"/>
          <w:szCs w:val="28"/>
          <w:lang w:eastAsia="ru-RU"/>
        </w:rPr>
        <w:t> </w:t>
      </w:r>
      <w:r w:rsidRPr="00412A66">
        <w:rPr>
          <w:rFonts w:ascii="Times New Roman" w:eastAsia="Times New Roman" w:hAnsi="Times New Roman" w:cs="Times New Roman"/>
          <w:color w:val="000000"/>
          <w:sz w:val="28"/>
          <w:szCs w:val="28"/>
          <w:lang w:eastAsia="ru-RU"/>
        </w:rPr>
        <w:t>глава местного самоуправления.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5. Уполномоченное и должностное лицо при осуществлении контроля, имеют права, обязанности и несут ответственность в соответствии с Федеральным законом </w:t>
      </w:r>
      <w:hyperlink r:id="rId5" w:tooltip="https://pravo-search.minjust.ru/bigs/showDocument.html?id=CF1F5643-3AEB-4438-9333-2E47F2A9D0E7" w:history="1">
        <w:r w:rsidRPr="00B11CD8">
          <w:rPr>
            <w:rFonts w:ascii="Times New Roman" w:eastAsia="Times New Roman" w:hAnsi="Times New Roman" w:cs="Times New Roman"/>
            <w:sz w:val="28"/>
            <w:szCs w:val="28"/>
            <w:u w:val="single"/>
            <w:lang w:eastAsia="ru-RU"/>
          </w:rPr>
          <w:t>от 31.07.2020 № 248-ФЗ</w:t>
        </w:r>
        <w:r w:rsidRPr="004A5F49">
          <w:rPr>
            <w:rFonts w:ascii="Times New Roman" w:eastAsia="Times New Roman" w:hAnsi="Times New Roman" w:cs="Times New Roman"/>
            <w:color w:val="0000FF"/>
            <w:sz w:val="28"/>
            <w:szCs w:val="28"/>
            <w:u w:val="single"/>
            <w:lang w:eastAsia="ru-RU"/>
          </w:rPr>
          <w:t> </w:t>
        </w:r>
      </w:hyperlink>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 и иными федеральными законами.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6. Муниципальный</w:t>
      </w:r>
      <w:r w:rsidR="00B11CD8">
        <w:rPr>
          <w:rFonts w:ascii="Times New Roman" w:eastAsia="Times New Roman" w:hAnsi="Times New Roman" w:cs="Times New Roman"/>
          <w:color w:val="000000"/>
          <w:sz w:val="28"/>
          <w:szCs w:val="28"/>
          <w:lang w:eastAsia="ru-RU"/>
        </w:rPr>
        <w:t xml:space="preserve"> контрольза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и в дорожном хозяйстве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7. Объектами муниципального контроля являются: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8. Администрация поселения осуществляет учет  объектов контроля. Учет  объектов контроля  путем ведения журнала учета, оформляемого в соответствии с типовой формой.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При сборе, обработке, анализе и учете сведений об  объектах контроля для целей их учета администрация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12A66" w:rsidRPr="00412A66" w:rsidRDefault="004533EB" w:rsidP="00412A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 К </w:t>
      </w:r>
      <w:r w:rsidR="00412A66" w:rsidRPr="00412A66">
        <w:rPr>
          <w:rFonts w:ascii="Times New Roman" w:eastAsia="Times New Roman" w:hAnsi="Times New Roman" w:cs="Times New Roman"/>
          <w:color w:val="000000"/>
          <w:sz w:val="28"/>
          <w:szCs w:val="28"/>
          <w:lang w:eastAsia="ru-RU"/>
        </w:rPr>
        <w:t>отношениям, связанным с осуществлением муниципального  контроля </w:t>
      </w:r>
      <w:r w:rsidR="00B11CD8">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00412A66" w:rsidRPr="00412A66">
        <w:rPr>
          <w:rFonts w:ascii="Times New Roman" w:eastAsia="Times New Roman" w:hAnsi="Times New Roman" w:cs="Times New Roman"/>
          <w:color w:val="000000"/>
          <w:sz w:val="28"/>
          <w:szCs w:val="28"/>
          <w:lang w:eastAsia="ru-RU"/>
        </w:rPr>
        <w:t>, организацией и проведением профилактических мероприятий, контрольных (надзорных) мероприятий применяются положения Федерального закона</w:t>
      </w:r>
      <w:r w:rsidR="00412A66" w:rsidRPr="00412A66">
        <w:rPr>
          <w:rFonts w:ascii="Times New Roman" w:eastAsia="Times New Roman" w:hAnsi="Times New Roman" w:cs="Times New Roman"/>
          <w:sz w:val="28"/>
          <w:szCs w:val="28"/>
          <w:lang w:eastAsia="ru-RU"/>
        </w:rPr>
        <w:t> </w:t>
      </w:r>
      <w:hyperlink r:id="rId6" w:tooltip="https://pravo-search.minjust.ru/bigs/showDocument.html?id=CF1F5643-3AEB-4438-9333-2E47F2A9D0E7" w:history="1">
        <w:r w:rsidR="00412A66" w:rsidRPr="00B11CD8">
          <w:rPr>
            <w:rFonts w:ascii="Times New Roman" w:eastAsia="Times New Roman" w:hAnsi="Times New Roman" w:cs="Times New Roman"/>
            <w:sz w:val="28"/>
            <w:szCs w:val="28"/>
            <w:u w:val="single"/>
            <w:lang w:eastAsia="ru-RU"/>
          </w:rPr>
          <w:t>от 31.07.2020 № 248-ФЗ </w:t>
        </w:r>
      </w:hyperlink>
      <w:r w:rsidR="00412A66"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10.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7 ст</w:t>
      </w:r>
      <w:r w:rsidR="00A64387">
        <w:rPr>
          <w:rFonts w:ascii="Times New Roman" w:eastAsia="Times New Roman" w:hAnsi="Times New Roman" w:cs="Times New Roman"/>
          <w:color w:val="000000"/>
          <w:sz w:val="28"/>
          <w:szCs w:val="28"/>
          <w:lang w:eastAsia="ru-RU"/>
        </w:rPr>
        <w:t>.</w:t>
      </w:r>
      <w:r w:rsidRPr="00412A66">
        <w:rPr>
          <w:rFonts w:ascii="Times New Roman" w:eastAsia="Times New Roman" w:hAnsi="Times New Roman" w:cs="Times New Roman"/>
          <w:color w:val="000000"/>
          <w:sz w:val="28"/>
          <w:szCs w:val="28"/>
          <w:lang w:eastAsia="ru-RU"/>
        </w:rPr>
        <w:t xml:space="preserve"> 22 ФЗ </w:t>
      </w:r>
      <w:hyperlink r:id="rId7" w:tooltip="https://pravo-search.minjust.ru/bigs/showDocument.html?id=CF1F5643-3AEB-4438-9333-2E47F2A9D0E7" w:history="1">
        <w:r w:rsidRPr="004533EB">
          <w:rPr>
            <w:rFonts w:ascii="Times New Roman" w:eastAsia="Times New Roman" w:hAnsi="Times New Roman" w:cs="Times New Roman"/>
            <w:sz w:val="28"/>
            <w:szCs w:val="28"/>
            <w:u w:val="single"/>
            <w:lang w:eastAsia="ru-RU"/>
          </w:rPr>
          <w:t>от 31.07.2020 № 248-ФЗ</w:t>
        </w:r>
        <w:r w:rsidRPr="004A5F49">
          <w:rPr>
            <w:rFonts w:ascii="Times New Roman" w:eastAsia="Times New Roman" w:hAnsi="Times New Roman" w:cs="Times New Roman"/>
            <w:color w:val="0000FF"/>
            <w:sz w:val="28"/>
            <w:szCs w:val="28"/>
            <w:u w:val="single"/>
            <w:lang w:eastAsia="ru-RU"/>
          </w:rPr>
          <w:t> </w:t>
        </w:r>
      </w:hyperlink>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412A66" w:rsidRPr="00E11D6A" w:rsidRDefault="00412A66" w:rsidP="00E11D6A">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Перечень индикаторов риска нарушения обязательных требований, используемых при осуществлении муниципального контроля </w:t>
      </w:r>
      <w:r w:rsidR="00E11D6A">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установлен приложением к настоящему Положению.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xml:space="preserve">11. Решения и действия (бездействие) должностных лиц, осуществляющих муниципальный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Pr="00412A66">
        <w:rPr>
          <w:rFonts w:ascii="Times New Roman" w:eastAsia="Times New Roman" w:hAnsi="Times New Roman" w:cs="Times New Roman"/>
          <w:color w:val="000000"/>
          <w:sz w:val="28"/>
          <w:szCs w:val="28"/>
          <w:lang w:eastAsia="ru-RU"/>
        </w:rPr>
        <w:t>могут быть обжалованы в порядке, установленном законодательством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Досудебный порядок подачи жалоб, установленный главой 9 Федерального закона</w:t>
      </w:r>
      <w:r w:rsidRPr="00412A66">
        <w:rPr>
          <w:rFonts w:ascii="Times New Roman" w:eastAsia="Times New Roman" w:hAnsi="Times New Roman" w:cs="Times New Roman"/>
          <w:sz w:val="28"/>
          <w:szCs w:val="28"/>
          <w:lang w:eastAsia="ru-RU"/>
        </w:rPr>
        <w:t> </w:t>
      </w:r>
      <w:hyperlink r:id="rId8" w:tooltip="https://pravo-search.minjust.ru/bigs/showDocument.html?id=CF1F5643-3AEB-4438-9333-2E47F2A9D0E7" w:history="1">
        <w:r w:rsidRPr="004533EB">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color w:val="000000"/>
          <w:sz w:val="28"/>
          <w:szCs w:val="28"/>
          <w:lang w:eastAsia="ru-RU"/>
        </w:rPr>
        <w:t xml:space="preserve">«О государственном контроле (надзоре) и муниципальном контроле в Российской Федерации», при осуществлении муниципального  </w:t>
      </w:r>
      <w:r w:rsidR="004533EB">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12. Оценка результативности и эффективности осуществления 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осуществляется на основании статьи 30 Федерального закона </w:t>
      </w:r>
      <w:hyperlink r:id="rId9"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В систему показателей результативности и эффективности осуществления муниципального контроля за соблюдением Правил благоустройства на территории </w:t>
      </w:r>
      <w:r w:rsidR="004533EB">
        <w:rPr>
          <w:rFonts w:ascii="Times New Roman" w:eastAsia="Times New Roman" w:hAnsi="Times New Roman" w:cs="Times New Roman"/>
          <w:sz w:val="28"/>
          <w:szCs w:val="28"/>
          <w:lang w:eastAsia="ru-RU"/>
        </w:rPr>
        <w:t xml:space="preserve">Новошарапского сельсовета </w:t>
      </w:r>
      <w:r w:rsidRPr="00412A66">
        <w:rPr>
          <w:rFonts w:ascii="Times New Roman" w:eastAsia="Times New Roman" w:hAnsi="Times New Roman" w:cs="Times New Roman"/>
          <w:sz w:val="28"/>
          <w:szCs w:val="28"/>
          <w:lang w:eastAsia="ru-RU"/>
        </w:rPr>
        <w:t>входят:</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shd w:val="clear" w:color="auto" w:fill="FFFFFF"/>
          <w:lang w:eastAsia="ru-RU"/>
        </w:rPr>
        <w:t>1) ключевые показатели муниципального контроля;</w:t>
      </w:r>
    </w:p>
    <w:p w:rsidR="00412A66" w:rsidRPr="00412A66" w:rsidRDefault="00E11D6A" w:rsidP="00412A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2A66" w:rsidRPr="00412A66">
        <w:rPr>
          <w:rFonts w:ascii="Times New Roman" w:eastAsia="Times New Roman" w:hAnsi="Times New Roman" w:cs="Times New Roman"/>
          <w:sz w:val="28"/>
          <w:szCs w:val="28"/>
          <w:lang w:eastAsia="ru-RU"/>
        </w:rPr>
        <w:t>2) индикативные показатели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Ключевые показатели контроля и их целевые значения, индикативные показатели  муниципального контроля установлены в приложении к настоящему Положению.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Профилактика рисков причинения вреда (ущерба) охраняемым законом ценностям при осуществлении</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13. Профилактические мероприятия проводятся администрацией поселения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(ч. 3, 4 ст. 44 ФЗ № 248-ФЗ) в соответствии с законодательством.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15. При осуществлении </w:t>
      </w:r>
      <w:proofErr w:type="gramStart"/>
      <w:r w:rsidRPr="00412A66">
        <w:rPr>
          <w:rFonts w:ascii="Times New Roman" w:eastAsia="Times New Roman" w:hAnsi="Times New Roman" w:cs="Times New Roman"/>
          <w:sz w:val="28"/>
          <w:szCs w:val="28"/>
          <w:lang w:eastAsia="ru-RU"/>
        </w:rPr>
        <w:t>муниципального  контроля</w:t>
      </w:r>
      <w:proofErr w:type="gramEnd"/>
      <w:r w:rsidRPr="00412A66">
        <w:rPr>
          <w:rFonts w:ascii="Times New Roman" w:eastAsia="Times New Roman" w:hAnsi="Times New Roman" w:cs="Times New Roman"/>
          <w:sz w:val="28"/>
          <w:szCs w:val="28"/>
          <w:lang w:eastAsia="ru-RU"/>
        </w:rPr>
        <w:t>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Pr="00412A66">
        <w:rPr>
          <w:rFonts w:ascii="Times New Roman" w:eastAsia="Times New Roman" w:hAnsi="Times New Roman" w:cs="Times New Roman"/>
          <w:sz w:val="28"/>
          <w:szCs w:val="28"/>
          <w:lang w:eastAsia="ru-RU"/>
        </w:rPr>
        <w:t>могут проводиться следующие виды профилактических мероприятий: информирование, консультирование.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16. Информирование осуществляется посредством размещения сведений, предусмотренных частью 3 статьи 46 Федерального закона </w:t>
      </w:r>
      <w:hyperlink r:id="rId10"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на официальном сайте администрации поселения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осуществляется без взимания платы.</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Время консультирования не должно превышать 15 минут.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администрации поселения.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осуществляется по следующим вопросам: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организация и осуществление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2) порядок осуществления профилактических, контрольных (надзорных) мероприятий, установленных настоящим положением.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контролируемым лицом представлен письменный запрос о предоставлении письменного ответа по вопросам консультирования;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за время консультирования предоставить ответ на поставленные вопросы невозможно;</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от органов власти или иных лиц.</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Администрация поселения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осуществляет учет консультирований, который проводится посредством внесения соответствующей записи в журнал консультирования.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w:t>
      </w:r>
      <w:proofErr w:type="gramStart"/>
      <w:r w:rsidRPr="00412A66">
        <w:rPr>
          <w:rFonts w:ascii="Times New Roman" w:eastAsia="Times New Roman" w:hAnsi="Times New Roman" w:cs="Times New Roman"/>
          <w:sz w:val="28"/>
          <w:szCs w:val="28"/>
          <w:lang w:eastAsia="ru-RU"/>
        </w:rPr>
        <w:t>сайте  администрации</w:t>
      </w:r>
      <w:proofErr w:type="gramEnd"/>
      <w:r w:rsidRPr="00412A66">
        <w:rPr>
          <w:rFonts w:ascii="Times New Roman" w:eastAsia="Times New Roman" w:hAnsi="Times New Roman" w:cs="Times New Roman"/>
          <w:sz w:val="28"/>
          <w:szCs w:val="28"/>
          <w:lang w:eastAsia="ru-RU"/>
        </w:rPr>
        <w:t xml:space="preserve"> поселения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Порядок организации 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18. В рамках осуществления  муниципального</w:t>
      </w:r>
      <w:r w:rsidR="004533EB">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sz w:val="28"/>
          <w:szCs w:val="28"/>
          <w:lang w:eastAsia="ru-RU"/>
        </w:rPr>
        <w:t>при взаимодействии с контролируемым лицом проводятся следующие контрольные (надзорные)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инспекционный визит;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документарная проверка;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выездная проверка.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наблюдение за соблюдением обязательных требований (мониторинг безопасности).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19.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Плановые контрольные (надзорные) мероприятия при осуществлении муниципального  контроля на автомобильном транспорте, городском наземном электрическом транспорте и в дорожном хозяйстве не проводятся.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20. Внеплановые контрольные (надзорные) мероприятия проводятся при наличии оснований, предусмотренных </w:t>
      </w:r>
      <w:hyperlink r:id="rId11" w:tooltip="http://pravo.minjust.ru/" w:history="1">
        <w:r w:rsidRPr="004A5F49">
          <w:rPr>
            <w:rFonts w:ascii="Times New Roman" w:eastAsia="Times New Roman" w:hAnsi="Times New Roman" w:cs="Times New Roman"/>
            <w:sz w:val="28"/>
            <w:szCs w:val="28"/>
            <w:u w:val="single"/>
            <w:lang w:eastAsia="ru-RU"/>
          </w:rPr>
          <w:t>пунктами 1</w:t>
        </w:r>
      </w:hyperlink>
      <w:r w:rsidRPr="00412A66">
        <w:rPr>
          <w:rFonts w:ascii="Times New Roman" w:eastAsia="Times New Roman" w:hAnsi="Times New Roman" w:cs="Times New Roman"/>
          <w:sz w:val="28"/>
          <w:szCs w:val="28"/>
          <w:lang w:eastAsia="ru-RU"/>
        </w:rPr>
        <w:t>, </w:t>
      </w:r>
      <w:hyperlink r:id="rId12" w:tooltip="http://pravo.minjust.ru/" w:history="1">
        <w:r w:rsidRPr="004A5F49">
          <w:rPr>
            <w:rFonts w:ascii="Times New Roman" w:eastAsia="Times New Roman" w:hAnsi="Times New Roman" w:cs="Times New Roman"/>
            <w:sz w:val="28"/>
            <w:szCs w:val="28"/>
            <w:u w:val="single"/>
            <w:lang w:eastAsia="ru-RU"/>
          </w:rPr>
          <w:t>3</w:t>
        </w:r>
      </w:hyperlink>
      <w:r w:rsidRPr="00412A66">
        <w:rPr>
          <w:rFonts w:ascii="Times New Roman" w:eastAsia="Times New Roman" w:hAnsi="Times New Roman" w:cs="Times New Roman"/>
          <w:sz w:val="28"/>
          <w:szCs w:val="28"/>
          <w:lang w:eastAsia="ru-RU"/>
        </w:rPr>
        <w:t>, </w:t>
      </w:r>
      <w:hyperlink r:id="rId13" w:tooltip="http://pravo.minjust.ru/" w:history="1">
        <w:r w:rsidRPr="004A5F49">
          <w:rPr>
            <w:rFonts w:ascii="Times New Roman" w:eastAsia="Times New Roman" w:hAnsi="Times New Roman" w:cs="Times New Roman"/>
            <w:sz w:val="28"/>
            <w:szCs w:val="28"/>
            <w:u w:val="single"/>
            <w:lang w:eastAsia="ru-RU"/>
          </w:rPr>
          <w:t>4</w:t>
        </w:r>
      </w:hyperlink>
      <w:r w:rsidRPr="00412A66">
        <w:rPr>
          <w:rFonts w:ascii="Times New Roman" w:eastAsia="Times New Roman" w:hAnsi="Times New Roman" w:cs="Times New Roman"/>
          <w:sz w:val="28"/>
          <w:szCs w:val="28"/>
          <w:lang w:eastAsia="ru-RU"/>
        </w:rPr>
        <w:t>, </w:t>
      </w:r>
      <w:hyperlink r:id="rId14" w:tooltip="http://pravo.minjust.ru/" w:history="1">
        <w:r w:rsidRPr="004A5F49">
          <w:rPr>
            <w:rFonts w:ascii="Times New Roman" w:eastAsia="Times New Roman" w:hAnsi="Times New Roman" w:cs="Times New Roman"/>
            <w:sz w:val="28"/>
            <w:szCs w:val="28"/>
            <w:u w:val="single"/>
            <w:lang w:eastAsia="ru-RU"/>
          </w:rPr>
          <w:t>5 части 1 статьи 57</w:t>
        </w:r>
      </w:hyperlink>
      <w:r w:rsidRPr="00412A66">
        <w:rPr>
          <w:rFonts w:ascii="Times New Roman" w:eastAsia="Times New Roman" w:hAnsi="Times New Roman" w:cs="Times New Roman"/>
          <w:sz w:val="28"/>
          <w:szCs w:val="28"/>
          <w:lang w:eastAsia="ru-RU"/>
        </w:rPr>
        <w:t> Федерального закона </w:t>
      </w:r>
      <w:hyperlink r:id="rId15"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i/>
          <w:iCs/>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Контрольные (надзорные)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22. В ходе документарной проверки рассматриваются документы контролируемых лиц, имеющиеся в распоряжении администрации </w:t>
      </w:r>
      <w:proofErr w:type="gramStart"/>
      <w:r w:rsidRPr="00412A66">
        <w:rPr>
          <w:rFonts w:ascii="Times New Roman" w:eastAsia="Times New Roman" w:hAnsi="Times New Roman" w:cs="Times New Roman"/>
          <w:sz w:val="28"/>
          <w:szCs w:val="28"/>
          <w:lang w:eastAsia="ru-RU"/>
        </w:rPr>
        <w:t>поселения ,</w:t>
      </w:r>
      <w:proofErr w:type="gramEnd"/>
      <w:r w:rsidRPr="00412A66">
        <w:rPr>
          <w:rFonts w:ascii="Times New Roman" w:eastAsia="Times New Roman" w:hAnsi="Times New Roman" w:cs="Times New Roman"/>
          <w:sz w:val="28"/>
          <w:szCs w:val="28"/>
          <w:lang w:eastAsia="ru-RU"/>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w:t>
      </w:r>
      <w:r w:rsidRPr="00412A66">
        <w:rPr>
          <w:rFonts w:ascii="Times New Roman" w:eastAsia="Times New Roman" w:hAnsi="Times New Roman" w:cs="Times New Roman"/>
          <w:sz w:val="28"/>
          <w:szCs w:val="28"/>
          <w:lang w:eastAsia="ru-RU"/>
        </w:rPr>
        <w:lastRenderedPageBreak/>
        <w:t>лицу информации администрации поселения,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поселения.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выездной проверки могут совершаться следующие контрольные (надзорные) действия: осмотр, досмотр, опрос, получение письменных объяснений, истребование документов, инструментальное обследование, экспертиза.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w:t>
      </w:r>
      <w:hyperlink r:id="rId16"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12A66">
        <w:rPr>
          <w:rFonts w:ascii="Times New Roman" w:eastAsia="Times New Roman" w:hAnsi="Times New Roman" w:cs="Times New Roman"/>
          <w:sz w:val="28"/>
          <w:szCs w:val="28"/>
          <w:lang w:eastAsia="ru-RU"/>
        </w:rPr>
        <w:t>микропредприятия</w:t>
      </w:r>
      <w:proofErr w:type="spellEnd"/>
      <w:r w:rsidRPr="00412A66">
        <w:rPr>
          <w:rFonts w:ascii="Times New Roman" w:eastAsia="Times New Roman" w:hAnsi="Times New Roman" w:cs="Times New Roman"/>
          <w:sz w:val="28"/>
          <w:szCs w:val="28"/>
          <w:lang w:eastAsia="ru-RU"/>
        </w:rPr>
        <w:t>, за исключением выездной проверки, основанием для проведения которой является </w:t>
      </w:r>
      <w:hyperlink r:id="rId17" w:tooltip="http://pravo.minjust.ru/" w:history="1">
        <w:r w:rsidRPr="004A5F49">
          <w:rPr>
            <w:rFonts w:ascii="Times New Roman" w:eastAsia="Times New Roman" w:hAnsi="Times New Roman" w:cs="Times New Roman"/>
            <w:sz w:val="28"/>
            <w:szCs w:val="28"/>
            <w:u w:val="single"/>
            <w:lang w:eastAsia="ru-RU"/>
          </w:rPr>
          <w:t>пункт 6 части 1 статьи 57</w:t>
        </w:r>
      </w:hyperlink>
      <w:r w:rsidRPr="00412A66">
        <w:rPr>
          <w:rFonts w:ascii="Times New Roman" w:eastAsia="Times New Roman" w:hAnsi="Times New Roman" w:cs="Times New Roman"/>
          <w:sz w:val="28"/>
          <w:szCs w:val="28"/>
          <w:lang w:eastAsia="ru-RU"/>
        </w:rPr>
        <w:t> Федерального </w:t>
      </w:r>
      <w:hyperlink r:id="rId18" w:tooltip="http://pravo.minjust.ru/" w:history="1">
        <w:r w:rsidRPr="004A5F49">
          <w:rPr>
            <w:rFonts w:ascii="Times New Roman" w:eastAsia="Times New Roman" w:hAnsi="Times New Roman" w:cs="Times New Roman"/>
            <w:sz w:val="28"/>
            <w:szCs w:val="28"/>
            <w:u w:val="single"/>
            <w:lang w:eastAsia="ru-RU"/>
          </w:rPr>
          <w:t>закона</w:t>
        </w:r>
      </w:hyperlink>
      <w:r w:rsidRPr="00412A66">
        <w:rPr>
          <w:rFonts w:ascii="Times New Roman" w:eastAsia="Times New Roman" w:hAnsi="Times New Roman" w:cs="Times New Roman"/>
          <w:sz w:val="28"/>
          <w:szCs w:val="28"/>
          <w:lang w:eastAsia="ru-RU"/>
        </w:rPr>
        <w:t> </w:t>
      </w:r>
      <w:hyperlink r:id="rId19"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и которая для </w:t>
      </w:r>
      <w:proofErr w:type="spellStart"/>
      <w:r w:rsidRPr="00412A66">
        <w:rPr>
          <w:rFonts w:ascii="Times New Roman" w:eastAsia="Times New Roman" w:hAnsi="Times New Roman" w:cs="Times New Roman"/>
          <w:sz w:val="28"/>
          <w:szCs w:val="28"/>
          <w:lang w:eastAsia="ru-RU"/>
        </w:rPr>
        <w:t>микропредприятия</w:t>
      </w:r>
      <w:proofErr w:type="spellEnd"/>
      <w:r w:rsidRPr="00412A66">
        <w:rPr>
          <w:rFonts w:ascii="Times New Roman" w:eastAsia="Times New Roman" w:hAnsi="Times New Roman" w:cs="Times New Roman"/>
          <w:sz w:val="28"/>
          <w:szCs w:val="28"/>
          <w:lang w:eastAsia="ru-RU"/>
        </w:rPr>
        <w:t xml:space="preserve"> не может продолжаться более сорока часов.</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br/>
        <w:t> </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E11D6A" w:rsidRDefault="00E11D6A" w:rsidP="00E11D6A">
      <w:pPr>
        <w:spacing w:after="0"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11D6A" w:rsidRDefault="00E11D6A" w:rsidP="00E11D6A">
      <w:pPr>
        <w:spacing w:after="0" w:line="315" w:lineRule="atLeast"/>
        <w:ind w:firstLine="567"/>
        <w:jc w:val="both"/>
        <w:rPr>
          <w:rFonts w:ascii="Times New Roman" w:eastAsia="Times New Roman" w:hAnsi="Times New Roman" w:cs="Times New Roman"/>
          <w:sz w:val="28"/>
          <w:szCs w:val="28"/>
          <w:lang w:eastAsia="ru-RU"/>
        </w:rPr>
      </w:pPr>
    </w:p>
    <w:p w:rsidR="00E11D6A" w:rsidRDefault="00E11D6A" w:rsidP="00E11D6A">
      <w:pPr>
        <w:spacing w:after="0" w:line="315" w:lineRule="atLeast"/>
        <w:ind w:firstLine="567"/>
        <w:jc w:val="both"/>
        <w:rPr>
          <w:rFonts w:ascii="Times New Roman" w:eastAsia="Times New Roman" w:hAnsi="Times New Roman" w:cs="Times New Roman"/>
          <w:sz w:val="28"/>
          <w:szCs w:val="28"/>
          <w:lang w:eastAsia="ru-RU"/>
        </w:rPr>
      </w:pPr>
    </w:p>
    <w:p w:rsidR="00E11D6A" w:rsidRDefault="00E11D6A" w:rsidP="00E11D6A">
      <w:pPr>
        <w:spacing w:after="0" w:line="315" w:lineRule="atLeast"/>
        <w:ind w:firstLine="567"/>
        <w:jc w:val="both"/>
        <w:rPr>
          <w:rFonts w:ascii="Times New Roman" w:eastAsia="Times New Roman" w:hAnsi="Times New Roman" w:cs="Times New Roman"/>
          <w:sz w:val="28"/>
          <w:szCs w:val="28"/>
          <w:lang w:eastAsia="ru-RU"/>
        </w:rPr>
      </w:pPr>
    </w:p>
    <w:p w:rsidR="00E11D6A" w:rsidRDefault="00E11D6A" w:rsidP="00E11D6A">
      <w:pPr>
        <w:spacing w:after="0" w:line="315" w:lineRule="atLeast"/>
        <w:ind w:firstLine="567"/>
        <w:jc w:val="both"/>
        <w:rPr>
          <w:rFonts w:ascii="Times New Roman" w:eastAsia="Times New Roman" w:hAnsi="Times New Roman" w:cs="Times New Roman"/>
          <w:sz w:val="28"/>
          <w:szCs w:val="28"/>
          <w:lang w:eastAsia="ru-RU"/>
        </w:rPr>
      </w:pPr>
    </w:p>
    <w:p w:rsidR="00E11D6A" w:rsidRDefault="00E11D6A" w:rsidP="00E11D6A">
      <w:pPr>
        <w:spacing w:after="0" w:line="315" w:lineRule="atLeast"/>
        <w:ind w:firstLine="567"/>
        <w:jc w:val="both"/>
        <w:rPr>
          <w:rFonts w:ascii="Times New Roman" w:eastAsia="Times New Roman" w:hAnsi="Times New Roman" w:cs="Times New Roman"/>
          <w:sz w:val="28"/>
          <w:szCs w:val="28"/>
          <w:lang w:eastAsia="ru-RU"/>
        </w:rPr>
      </w:pPr>
    </w:p>
    <w:p w:rsidR="00E11D6A" w:rsidRDefault="00E11D6A" w:rsidP="00E11D6A">
      <w:pPr>
        <w:spacing w:after="0" w:line="315" w:lineRule="atLeast"/>
        <w:ind w:firstLine="567"/>
        <w:jc w:val="both"/>
        <w:rPr>
          <w:rFonts w:ascii="Times New Roman" w:eastAsia="Times New Roman" w:hAnsi="Times New Roman" w:cs="Times New Roman"/>
          <w:sz w:val="28"/>
          <w:szCs w:val="28"/>
          <w:lang w:eastAsia="ru-RU"/>
        </w:rPr>
      </w:pPr>
    </w:p>
    <w:p w:rsidR="00412A66" w:rsidRPr="00412A66" w:rsidRDefault="00412A66" w:rsidP="00E11D6A">
      <w:pPr>
        <w:spacing w:after="0" w:line="315" w:lineRule="atLeast"/>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Выездная проверка проводится в случае, если не представляется возможным:</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A4648A" w:rsidP="003D31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12A66" w:rsidRPr="00412A66">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A4648A">
      <w:pPr>
        <w:spacing w:after="0" w:line="240" w:lineRule="auto"/>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(надзорных) действий, предусмотренных в рамках иного вида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24. Наблюдение за соблюдением обязательных требований (мониторинг безопасности) осуществляется уполномоченным должностным лицом путем анализа данных об  объектах контроля, имеющихся у администрации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 месту нахождения должностного лица систематически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w:t>
      </w:r>
      <w:hyperlink r:id="rId20"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25. Контрольные (надзорные) мероприятия, за исключением контрольных (надзорных) мероприятий без взаимодействия, проводятся путем </w:t>
      </w:r>
      <w:proofErr w:type="gramStart"/>
      <w:r w:rsidRPr="00412A66">
        <w:rPr>
          <w:rFonts w:ascii="Times New Roman" w:eastAsia="Times New Roman" w:hAnsi="Times New Roman" w:cs="Times New Roman"/>
          <w:sz w:val="28"/>
          <w:szCs w:val="28"/>
          <w:lang w:eastAsia="ru-RU"/>
        </w:rPr>
        <w:t>совершения  лицами</w:t>
      </w:r>
      <w:proofErr w:type="gramEnd"/>
      <w:r w:rsidRPr="00412A66">
        <w:rPr>
          <w:rFonts w:ascii="Times New Roman" w:eastAsia="Times New Roman" w:hAnsi="Times New Roman" w:cs="Times New Roman"/>
          <w:sz w:val="28"/>
          <w:szCs w:val="28"/>
          <w:lang w:eastAsia="ru-RU"/>
        </w:rPr>
        <w:t>,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hyperlink r:id="rId21"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w:t>
        </w:r>
        <w:r w:rsidRPr="004A5F49">
          <w:rPr>
            <w:rFonts w:ascii="Times New Roman" w:eastAsia="Times New Roman" w:hAnsi="Times New Roman" w:cs="Times New Roman"/>
            <w:sz w:val="28"/>
            <w:szCs w:val="28"/>
            <w:u w:val="single"/>
            <w:lang w:eastAsia="ru-RU"/>
          </w:rPr>
          <w:lastRenderedPageBreak/>
          <w:t>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представить в администрацию поселения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информацию о невозможности присутствия при проведении контрольного (надзорного) мероприятия являются: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нахождение на стационарном лечении в медицинском учреждении;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нахождение за пределами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административный арест;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27. Для фиксации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сведений, отнесенных законодательством Российской Федерации к государственной тайне;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28. Результаты контрольного (надзорного) мероприятия оформляются в порядке, установленном Федеральным законом </w:t>
      </w:r>
      <w:hyperlink r:id="rId22"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29.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Pr="00412A66">
        <w:rPr>
          <w:rFonts w:ascii="Times New Roman" w:eastAsia="Times New Roman" w:hAnsi="Times New Roman" w:cs="Times New Roman"/>
          <w:i/>
          <w:iCs/>
          <w:sz w:val="28"/>
          <w:szCs w:val="28"/>
          <w:lang w:eastAsia="ru-RU"/>
        </w:rPr>
        <w:t>.</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30. В случае поступления в администрацию поселения возражений, указанных в </w:t>
      </w:r>
      <w:hyperlink r:id="rId23" w:tooltip="http://pravo.minjust.ru/" w:history="1">
        <w:r w:rsidRPr="004A5F49">
          <w:rPr>
            <w:rFonts w:ascii="Times New Roman" w:eastAsia="Times New Roman" w:hAnsi="Times New Roman" w:cs="Times New Roman"/>
            <w:sz w:val="28"/>
            <w:szCs w:val="28"/>
            <w:u w:val="single"/>
            <w:lang w:eastAsia="ru-RU"/>
          </w:rPr>
          <w:t>части 1</w:t>
        </w:r>
      </w:hyperlink>
      <w:r w:rsidRPr="00412A66">
        <w:rPr>
          <w:rFonts w:ascii="Times New Roman" w:eastAsia="Times New Roman" w:hAnsi="Times New Roman" w:cs="Times New Roman"/>
          <w:sz w:val="28"/>
          <w:szCs w:val="28"/>
          <w:lang w:eastAsia="ru-RU"/>
        </w:rPr>
        <w:t xml:space="preserve"> статьи 89 Федерального закона от 31.07.2020 года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w:t>
      </w:r>
      <w:r w:rsidRPr="00412A66">
        <w:rPr>
          <w:rFonts w:ascii="Times New Roman" w:eastAsia="Times New Roman" w:hAnsi="Times New Roman" w:cs="Times New Roman"/>
          <w:sz w:val="28"/>
          <w:szCs w:val="28"/>
          <w:lang w:eastAsia="ru-RU"/>
        </w:rPr>
        <w:lastRenderedPageBreak/>
        <w:t>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Обобщение правоприменительной практики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По итогам обобщения правоприменительной практики администрация </w:t>
      </w:r>
      <w:r w:rsidR="004533EB">
        <w:rPr>
          <w:rFonts w:ascii="Times New Roman" w:eastAsia="Times New Roman" w:hAnsi="Times New Roman" w:cs="Times New Roman"/>
          <w:sz w:val="28"/>
          <w:szCs w:val="28"/>
          <w:lang w:eastAsia="ru-RU"/>
        </w:rPr>
        <w:t xml:space="preserve">Новошарапского сельсовета </w:t>
      </w:r>
      <w:r w:rsidRPr="00412A66">
        <w:rPr>
          <w:rFonts w:ascii="Times New Roman" w:eastAsia="Times New Roman" w:hAnsi="Times New Roman" w:cs="Times New Roman"/>
          <w:sz w:val="28"/>
          <w:szCs w:val="28"/>
          <w:lang w:eastAsia="ru-RU"/>
        </w:rPr>
        <w:t>обеспечивает подготовку доклада, содержащего результаты обобщения правоприменительной практики контрольного (надзорного) органа.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Доклад о правоприменительной практике утверждается главой поселения и размещается на официальном сайте ежегодно не позднее 30 января года, следующего за годом обобщения правоприменительной практики.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bookmarkStart w:id="1" w:name="dst100539"/>
      <w:r w:rsidRPr="00412A66">
        <w:rPr>
          <w:rFonts w:ascii="Times New Roman" w:eastAsia="Times New Roman" w:hAnsi="Times New Roman" w:cs="Times New Roman"/>
          <w:sz w:val="28"/>
          <w:szCs w:val="28"/>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Заключительные положения</w:t>
      </w:r>
    </w:p>
    <w:p w:rsidR="00412A66" w:rsidRPr="003D318F"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3D318F">
        <w:rPr>
          <w:rFonts w:ascii="Times New Roman" w:eastAsia="Times New Roman" w:hAnsi="Times New Roman" w:cs="Times New Roman"/>
          <w:sz w:val="28"/>
          <w:szCs w:val="28"/>
          <w:lang w:eastAsia="ru-RU"/>
        </w:rPr>
        <w:t>31. Настоящее положение вступает в силу с 1 января 2022 года.</w:t>
      </w:r>
    </w:p>
    <w:p w:rsidR="00412A66" w:rsidRPr="003D318F"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3D318F">
        <w:rPr>
          <w:rFonts w:ascii="Times New Roman" w:eastAsia="Times New Roman" w:hAnsi="Times New Roman" w:cs="Times New Roman"/>
          <w:sz w:val="28"/>
          <w:szCs w:val="28"/>
          <w:lang w:eastAsia="ru-RU"/>
        </w:rPr>
        <w:t>32. До 31 декабря 2023 года подготовка администрацией поселения в ходе осуществления муниципального контроля документов, информирование контролируемых лиц о совершаемых должностными лицами администрации поселения действиях и принимаемых решениях, обмен документами и сведениями с контролируемыми лицами осуществляется на бумажном носителе.</w:t>
      </w:r>
    </w:p>
    <w:p w:rsid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bookmarkEnd w:id="1"/>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Pr="00E11D6A" w:rsidRDefault="00E11D6A" w:rsidP="00E11D6A">
      <w:pPr>
        <w:spacing w:after="0" w:line="240" w:lineRule="auto"/>
        <w:ind w:firstLine="709"/>
        <w:jc w:val="right"/>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Приложение</w:t>
      </w:r>
    </w:p>
    <w:p w:rsidR="00E11D6A" w:rsidRPr="00E11D6A" w:rsidRDefault="00E11D6A" w:rsidP="00E11D6A">
      <w:pPr>
        <w:spacing w:after="0" w:line="240" w:lineRule="auto"/>
        <w:ind w:firstLine="709"/>
        <w:jc w:val="right"/>
        <w:rPr>
          <w:rFonts w:ascii="Times New Roman" w:eastAsia="Times New Roman" w:hAnsi="Times New Roman" w:cs="Times New Roman"/>
          <w:color w:val="000000"/>
          <w:sz w:val="28"/>
          <w:szCs w:val="28"/>
        </w:rPr>
      </w:pPr>
      <w:proofErr w:type="gramStart"/>
      <w:r w:rsidRPr="00E11D6A">
        <w:rPr>
          <w:rFonts w:ascii="Times New Roman" w:eastAsia="Times New Roman" w:hAnsi="Times New Roman" w:cs="Times New Roman"/>
          <w:color w:val="000000"/>
          <w:sz w:val="28"/>
          <w:szCs w:val="28"/>
        </w:rPr>
        <w:t>к  Положению</w:t>
      </w:r>
      <w:proofErr w:type="gramEnd"/>
      <w:r w:rsidRPr="00E11D6A">
        <w:rPr>
          <w:rFonts w:ascii="Times New Roman" w:eastAsia="Times New Roman" w:hAnsi="Times New Roman" w:cs="Times New Roman"/>
          <w:color w:val="000000"/>
          <w:sz w:val="28"/>
          <w:szCs w:val="28"/>
        </w:rPr>
        <w:t xml:space="preserve"> о муниципальном контроле</w:t>
      </w:r>
    </w:p>
    <w:p w:rsidR="00E11D6A" w:rsidRPr="00E11D6A" w:rsidRDefault="00E11D6A" w:rsidP="00E11D6A">
      <w:pPr>
        <w:spacing w:after="0" w:line="240" w:lineRule="auto"/>
        <w:ind w:firstLine="709"/>
        <w:jc w:val="right"/>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lang w:eastAsia="ru-RU"/>
        </w:rPr>
        <w:t>за сохранностью автомобильных дорог</w:t>
      </w:r>
    </w:p>
    <w:p w:rsidR="00E11D6A" w:rsidRPr="00E11D6A" w:rsidRDefault="00E11D6A" w:rsidP="00E11D6A">
      <w:pPr>
        <w:spacing w:after="0" w:line="240" w:lineRule="auto"/>
        <w:ind w:firstLine="709"/>
        <w:jc w:val="right"/>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lang w:eastAsia="ru-RU"/>
        </w:rPr>
        <w:t>местного значения на территории</w:t>
      </w:r>
    </w:p>
    <w:p w:rsidR="00E11D6A" w:rsidRDefault="00E11D6A" w:rsidP="00E11D6A">
      <w:pPr>
        <w:spacing w:after="0" w:line="240" w:lineRule="auto"/>
        <w:ind w:firstLine="709"/>
        <w:jc w:val="right"/>
        <w:rPr>
          <w:rFonts w:ascii="Times New Roman" w:eastAsia="Times New Roman" w:hAnsi="Times New Roman" w:cs="Times New Roman"/>
          <w:color w:val="000000"/>
          <w:sz w:val="28"/>
          <w:szCs w:val="28"/>
          <w:lang w:eastAsia="ru-RU"/>
        </w:rPr>
      </w:pPr>
      <w:proofErr w:type="spellStart"/>
      <w:r w:rsidRPr="00E11D6A">
        <w:rPr>
          <w:rFonts w:ascii="Times New Roman" w:eastAsia="Times New Roman" w:hAnsi="Times New Roman" w:cs="Times New Roman"/>
          <w:color w:val="000000"/>
          <w:sz w:val="28"/>
          <w:szCs w:val="28"/>
          <w:lang w:eastAsia="ru-RU"/>
        </w:rPr>
        <w:t>Новошарапского</w:t>
      </w:r>
      <w:proofErr w:type="spellEnd"/>
      <w:r w:rsidRPr="00E11D6A">
        <w:rPr>
          <w:rFonts w:ascii="Times New Roman" w:eastAsia="Times New Roman" w:hAnsi="Times New Roman" w:cs="Times New Roman"/>
          <w:color w:val="000000"/>
          <w:sz w:val="28"/>
          <w:szCs w:val="28"/>
          <w:lang w:eastAsia="ru-RU"/>
        </w:rPr>
        <w:t xml:space="preserve"> сельсовета </w:t>
      </w:r>
    </w:p>
    <w:p w:rsidR="00E11D6A" w:rsidRPr="00412A66" w:rsidRDefault="00E11D6A" w:rsidP="00E11D6A">
      <w:pPr>
        <w:spacing w:after="0" w:line="240" w:lineRule="auto"/>
        <w:ind w:firstLine="709"/>
        <w:jc w:val="right"/>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lang w:eastAsia="ru-RU"/>
        </w:rPr>
        <w:t>Ордынского района Новосибирской области</w:t>
      </w:r>
      <w:r>
        <w:rPr>
          <w:rFonts w:ascii="Times New Roman" w:eastAsia="Times New Roman" w:hAnsi="Times New Roman" w:cs="Times New Roman"/>
          <w:color w:val="000000"/>
          <w:sz w:val="28"/>
          <w:szCs w:val="28"/>
          <w:lang w:eastAsia="ru-RU"/>
        </w:rPr>
        <w:t>.</w:t>
      </w:r>
    </w:p>
    <w:p w:rsidR="00E11D6A" w:rsidRDefault="00E11D6A" w:rsidP="00E11D6A">
      <w:pPr>
        <w:spacing w:after="0" w:line="240" w:lineRule="auto"/>
        <w:ind w:firstLine="709"/>
        <w:jc w:val="right"/>
        <w:rPr>
          <w:rFonts w:ascii="Arial" w:eastAsia="Times New Roman" w:hAnsi="Arial" w:cs="Arial"/>
          <w:color w:val="000000"/>
          <w:sz w:val="24"/>
          <w:szCs w:val="24"/>
        </w:rPr>
      </w:pPr>
    </w:p>
    <w:p w:rsidR="00E11D6A" w:rsidRDefault="00E11D6A" w:rsidP="00E11D6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Ключевые показатели муниципального контроля и их целевые значения,</w:t>
      </w:r>
    </w:p>
    <w:p w:rsidR="00E11D6A" w:rsidRPr="00412A66" w:rsidRDefault="00E11D6A" w:rsidP="00E11D6A">
      <w:pPr>
        <w:spacing w:after="0" w:line="240" w:lineRule="auto"/>
        <w:ind w:firstLine="709"/>
        <w:jc w:val="both"/>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rPr>
        <w:t>индикативные показатели муниципального контроля </w:t>
      </w:r>
      <w:r>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на территории </w:t>
      </w:r>
      <w:proofErr w:type="spellStart"/>
      <w:r>
        <w:rPr>
          <w:rFonts w:ascii="Times New Roman" w:eastAsia="Times New Roman" w:hAnsi="Times New Roman" w:cs="Times New Roman"/>
          <w:color w:val="000000"/>
          <w:sz w:val="28"/>
          <w:szCs w:val="28"/>
          <w:lang w:eastAsia="ru-RU"/>
        </w:rPr>
        <w:t>Новошарапского</w:t>
      </w:r>
      <w:proofErr w:type="spellEnd"/>
      <w:r>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xml:space="preserve">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1. Ключевые показатели муниципального контроля</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и их целевые значения:</w:t>
      </w:r>
    </w:p>
    <w:tbl>
      <w:tblPr>
        <w:tblW w:w="0" w:type="auto"/>
        <w:tblCellMar>
          <w:left w:w="0" w:type="dxa"/>
          <w:right w:w="0" w:type="dxa"/>
        </w:tblCellMar>
        <w:tblLook w:val="04A0" w:firstRow="1" w:lastRow="0" w:firstColumn="1" w:lastColumn="0" w:noHBand="0" w:noVBand="1"/>
      </w:tblPr>
      <w:tblGrid>
        <w:gridCol w:w="7229"/>
        <w:gridCol w:w="2110"/>
      </w:tblGrid>
      <w:tr w:rsidR="00E11D6A" w:rsidRPr="00E11D6A" w:rsidTr="00E11D6A">
        <w:trPr>
          <w:trHeight w:val="23"/>
        </w:trPr>
        <w:tc>
          <w:tcPr>
            <w:tcW w:w="7794" w:type="dxa"/>
            <w:tcBorders>
              <w:top w:val="single" w:sz="6" w:space="0" w:color="000000"/>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40" w:lineRule="auto"/>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Ключевые показатели</w:t>
            </w:r>
          </w:p>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c>
          <w:tcPr>
            <w:tcW w:w="2152"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40" w:lineRule="auto"/>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Целевые значения</w:t>
            </w:r>
          </w:p>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bl>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2. Индикативные показатели муниципального контроля:</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1) количество проведенных внеплановых контрольных мероприятий;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2) количество поступивших возражений в отношении акта контрольного мероприятия;</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3) количество выданных предписаний об устранении нарушений обязательных требований;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4) количество устраненных нарушений обязательных требований.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412A66" w:rsidRDefault="00E11D6A" w:rsidP="00E11D6A">
      <w:pPr>
        <w:spacing w:after="0" w:line="240" w:lineRule="auto"/>
        <w:ind w:firstLine="709"/>
        <w:jc w:val="both"/>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rPr>
        <w:lastRenderedPageBreak/>
        <w:t>Перечень индикаторов риска нарушения обязательных требований при осуществлении муниципального контроля </w:t>
      </w:r>
      <w:r>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на территории </w:t>
      </w:r>
      <w:proofErr w:type="spellStart"/>
      <w:r>
        <w:rPr>
          <w:rFonts w:ascii="Times New Roman" w:eastAsia="Times New Roman" w:hAnsi="Times New Roman" w:cs="Times New Roman"/>
          <w:color w:val="000000"/>
          <w:sz w:val="28"/>
          <w:szCs w:val="28"/>
          <w:lang w:eastAsia="ru-RU"/>
        </w:rPr>
        <w:t>Новошарапского</w:t>
      </w:r>
      <w:proofErr w:type="spellEnd"/>
      <w:r>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1. 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 строительным материалам и изделиям) в части обеспечения сохранности автомобильных дорог.</w:t>
      </w:r>
    </w:p>
    <w:p w:rsidR="00E11D6A" w:rsidRPr="00412A66" w:rsidRDefault="00E11D6A" w:rsidP="00E11D6A">
      <w:pPr>
        <w:spacing w:after="0" w:line="240" w:lineRule="auto"/>
        <w:ind w:firstLine="709"/>
        <w:jc w:val="both"/>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rPr>
        <w:t xml:space="preserve">2. Два и более дорожно-транспортных происшествия в течение тридцати календарных дней на объекте муниципального контроля </w:t>
      </w:r>
      <w:r>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на территории </w:t>
      </w:r>
      <w:proofErr w:type="spellStart"/>
      <w:r>
        <w:rPr>
          <w:rFonts w:ascii="Times New Roman" w:eastAsia="Times New Roman" w:hAnsi="Times New Roman" w:cs="Times New Roman"/>
          <w:color w:val="000000"/>
          <w:sz w:val="28"/>
          <w:szCs w:val="28"/>
          <w:lang w:eastAsia="ru-RU"/>
        </w:rPr>
        <w:t>Новошарапского</w:t>
      </w:r>
      <w:proofErr w:type="spellEnd"/>
      <w:r>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p>
    <w:p w:rsidR="00E11D6A" w:rsidRPr="00E11D6A" w:rsidRDefault="00E11D6A" w:rsidP="00E11D6A">
      <w:pPr>
        <w:rPr>
          <w:rFonts w:ascii="Times New Roman" w:eastAsiaTheme="minorEastAsia" w:hAnsi="Times New Roman" w:cs="Times New Roman"/>
          <w:sz w:val="28"/>
          <w:szCs w:val="28"/>
        </w:rPr>
      </w:pPr>
    </w:p>
    <w:p w:rsidR="00E11D6A" w:rsidRP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sectPr w:rsidR="003D318F" w:rsidRPr="00E11D6A" w:rsidSect="007B1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66"/>
    <w:rsid w:val="001642BB"/>
    <w:rsid w:val="003D318F"/>
    <w:rsid w:val="00412A66"/>
    <w:rsid w:val="004533EB"/>
    <w:rsid w:val="004A5F49"/>
    <w:rsid w:val="007B1A61"/>
    <w:rsid w:val="00A4648A"/>
    <w:rsid w:val="00A64387"/>
    <w:rsid w:val="00B11CD8"/>
    <w:rsid w:val="00DD1089"/>
    <w:rsid w:val="00E11D6A"/>
    <w:rsid w:val="00F04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E85BE-F704-482E-940D-834D0636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72909,bqiaagaaeyqcaaagiaiaaapuogiabekiagaaaaaaaaaaaaaaaaaaaaaaaaaaaaaaaaaaaaaaaaaaaaaaaaaaaaaaaaaaaaaaaaaaaaaaaaaaaaaaaaaaaaaaaaaaaaaaaaaaaaaaaaaaaaaaaaaaaaaaaaaaaaaaaaaaaaaaaaaaaaaaaaaaaaaaaaaaaaaaaaaaaaaaaaaaaaaaaaaaaaaaaaaaaaaaaaaaaa"/>
    <w:basedOn w:val="a"/>
    <w:rsid w:val="00412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2A66"/>
    <w:rPr>
      <w:color w:val="0000FF"/>
      <w:u w:val="single"/>
    </w:rPr>
  </w:style>
  <w:style w:type="paragraph" w:styleId="a4">
    <w:name w:val="Normal (Web)"/>
    <w:basedOn w:val="a"/>
    <w:uiPriority w:val="99"/>
    <w:semiHidden/>
    <w:unhideWhenUsed/>
    <w:rsid w:val="00412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1D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1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719">
      <w:bodyDiv w:val="1"/>
      <w:marLeft w:val="0"/>
      <w:marRight w:val="0"/>
      <w:marTop w:val="0"/>
      <w:marBottom w:val="0"/>
      <w:divBdr>
        <w:top w:val="none" w:sz="0" w:space="0" w:color="auto"/>
        <w:left w:val="none" w:sz="0" w:space="0" w:color="auto"/>
        <w:bottom w:val="none" w:sz="0" w:space="0" w:color="auto"/>
        <w:right w:val="none" w:sz="0" w:space="0" w:color="auto"/>
      </w:divBdr>
    </w:div>
    <w:div w:id="7481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CF1F5643-3AEB-4438-9333-2E47F2A9D0E7" TargetMode="Externa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CF1F5643-3AEB-4438-9333-2E47F2A9D0E7" TargetMode="External"/><Relationship Id="rId20" Type="http://schemas.openxmlformats.org/officeDocument/2006/relationships/hyperlink" Target="https://pravo-search.minjust.ru/bigs/showDocument.html?id=CF1F5643-3AEB-4438-9333-2E47F2A9D0E7" TargetMode="Externa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pravo.minjust.ru/" TargetMode="External"/><Relationship Id="rId24" Type="http://schemas.openxmlformats.org/officeDocument/2006/relationships/fontTable" Target="fontTable.xml"/><Relationship Id="rId5" Type="http://schemas.openxmlformats.org/officeDocument/2006/relationships/hyperlink" Target="https://pravo-search.minjust.ru/bigs/showDocument.html?id=CF1F5643-3AEB-4438-9333-2E47F2A9D0E7" TargetMode="External"/><Relationship Id="rId15" Type="http://schemas.openxmlformats.org/officeDocument/2006/relationships/hyperlink" Target="https://pravo-search.minjust.ru/bigs/showDocument.html?id=CF1F5643-3AEB-4438-9333-2E47F2A9D0E7" TargetMode="External"/><Relationship Id="rId23" Type="http://schemas.openxmlformats.org/officeDocument/2006/relationships/hyperlink" Target="http://pravo.minjust.ru/" TargetMode="Externa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s://pravo-search.minjust.ru/bigs/showDocument.html?id=CF1F5643-3AEB-4438-9333-2E47F2A9D0E7" TargetMode="External"/><Relationship Id="rId4" Type="http://schemas.openxmlformats.org/officeDocument/2006/relationships/hyperlink" Target="https://pravo-search.minjust.ru/bigs/showDocument.html?id=CF1F5643-3AEB-4438-9333-2E47F2A9D0E7" TargetMode="Externa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4713</Words>
  <Characters>26868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2022-06-10T08:06:00Z</cp:lastPrinted>
  <dcterms:created xsi:type="dcterms:W3CDTF">2022-06-15T08:46:00Z</dcterms:created>
  <dcterms:modified xsi:type="dcterms:W3CDTF">2022-06-15T08:46:00Z</dcterms:modified>
</cp:coreProperties>
</file>