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НОВОШАРАПСКОГО СЕЛЬСОВЕТА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ОРДЫНСКОГО РАЙОНА НОВОСИБИРСКОЙ ОБЛАСТИ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23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.2021 г.                                                                                                  №</w:t>
      </w:r>
      <w:r w:rsidR="0014213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73</w:t>
      </w:r>
    </w:p>
    <w:p w:rsidR="00CE691E" w:rsidRPr="00CE691E" w:rsidRDefault="00CE691E" w:rsidP="00CE691E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E691E" w:rsidRPr="00CE691E" w:rsidRDefault="00CE691E" w:rsidP="0014213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«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4E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оплате труда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делопроизводителя администрации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691E" w:rsidRPr="00CE691E" w:rsidRDefault="00CE691E" w:rsidP="00CE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91E" w:rsidRPr="00142130" w:rsidRDefault="00142130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130">
        <w:rPr>
          <w:rFonts w:ascii="Times New Roman" w:hAnsi="Times New Roman" w:cs="Times New Roman"/>
          <w:color w:val="000000"/>
          <w:sz w:val="28"/>
          <w:szCs w:val="36"/>
        </w:rPr>
        <w:t>В целях упорядочения оплаты труда делопроизводителя администрации</w:t>
      </w:r>
      <w:r w:rsidRPr="00142130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CE691E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95B5A" w:rsidRDefault="00195B5A" w:rsidP="00195B5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«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оплате труда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делопроизводителя администрации Новошарапского сельсовета Ордынского района Новосибирской области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утвержденное постановлением 31/</w:t>
      </w:r>
      <w:r w:rsid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31.03.2021г </w:t>
      </w:r>
      <w:r w:rsidR="00CE691E"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6FA5" w:rsidRDefault="00696FA5" w:rsidP="00696F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Раздел 1 п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унк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следующей редакции: </w:t>
      </w:r>
    </w:p>
    <w:p w:rsidR="00696FA5" w:rsidRPr="00696FA5" w:rsidRDefault="00696FA5" w:rsidP="00ED21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Оплата труда </w:t>
      </w:r>
      <w:r w:rsidR="00B02551" w:rsidRPr="00142130">
        <w:rPr>
          <w:rFonts w:ascii="Times New Roman" w:hAnsi="Times New Roman" w:cs="Times New Roman"/>
          <w:color w:val="000000"/>
          <w:sz w:val="28"/>
          <w:szCs w:val="36"/>
        </w:rPr>
        <w:t>делопроизводителя администрации</w:t>
      </w:r>
      <w:r w:rsidR="00B02551" w:rsidRPr="00142130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 Ордынского района Новосибирской </w:t>
      </w:r>
      <w:r w:rsidR="00B02551" w:rsidRPr="00B0255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02551" w:rsidRPr="00B0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окладов, выплат компенсационного и стимулирующего характера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FA5" w:rsidRP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696FA5" w:rsidRP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непрерывной работы;</w:t>
      </w:r>
    </w:p>
    <w:p w:rsidR="00195B5A" w:rsidRDefault="00195B5A" w:rsidP="00ED2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помощь.</w:t>
      </w:r>
      <w:r w:rsidR="00ED21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D21EC" w:rsidRPr="00195B5A" w:rsidRDefault="00ED21EC" w:rsidP="00195B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91E" w:rsidRPr="00CE691E" w:rsidRDefault="00696FA5" w:rsidP="00CE691E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Раздел 4 пункт 4.1 читать в следующей редакции:</w:t>
      </w:r>
    </w:p>
    <w:p w:rsidR="002C0E83" w:rsidRPr="002C0E83" w:rsidRDefault="00195B5A" w:rsidP="002C0E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96FA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C0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2C0E83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фонда оплаты труда работников сверх средств, направляемых для выплаты  должностных окладов, предусматриваются средства  для выплаты (в расчете на год):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ежемесячной надбавки  к окладу за качественные показатели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  – в размере 12 окладов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премий по результатам работы делопроизводителя – в размере 1 окладов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ежемесячной надбавки к окладу  за выслугу лет делопроизводителя,– в размере 1 оклада.</w:t>
      </w:r>
    </w:p>
    <w:p w:rsidR="00696FA5" w:rsidRDefault="00195B5A" w:rsidP="002C0E83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материальной помощи </w:t>
      </w:r>
      <w:r w:rsidR="002C0E83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="002C0E83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5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</w:t>
      </w:r>
      <w:r w:rsid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0,5 оклада.</w:t>
      </w:r>
      <w:r w:rsidR="00ED21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Раздел 5 дополнить пунктом 5.3 следующего содержания :</w:t>
      </w:r>
    </w:p>
    <w:p w:rsidR="002C0E83" w:rsidRPr="00B16C5E" w:rsidRDefault="002C0E83" w:rsidP="002C0E83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6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5.3.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наличия экономии средств фонда оплаты труда государственного органа, рабочим по заявлению может 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оказана материальная помощь.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материальной помощи может отражаться в коллективном договоре (при наличии), либо в правилах внутреннего трудового распорядка, положении о порядке выплаты материальной помощи.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D21EC" w:rsidRPr="00696FA5" w:rsidRDefault="00ED21EC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Default="00696FA5" w:rsidP="00CE691E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 с момента подписания и распространяет свое действие на правоотношения возникшие с 01 января 2021 года.</w:t>
      </w:r>
    </w:p>
    <w:p w:rsidR="00ED21EC" w:rsidRPr="00CE691E" w:rsidRDefault="00ED21EC" w:rsidP="00CE691E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91E" w:rsidRPr="00CE691E" w:rsidRDefault="00696FA5" w:rsidP="00CE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C" w:rsidRPr="00CE691E" w:rsidRDefault="00ED21EC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Pr="00CE691E" w:rsidRDefault="00CE691E" w:rsidP="00CE691E">
      <w:pPr>
        <w:tabs>
          <w:tab w:val="left" w:pos="8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Новошарапского сельсовета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Н.В.Хананова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D2B" w:rsidRDefault="008A2D2B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Default="002C0E83"/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Pr="002C0E83">
        <w:rPr>
          <w:rFonts w:ascii="Times New Roman" w:eastAsia="Times New Roman" w:hAnsi="Times New Roman" w:cs="Times New Roman"/>
          <w:b/>
          <w:lang w:eastAsia="ru-RU"/>
        </w:rPr>
        <w:t>Актуальная версия</w:t>
      </w:r>
    </w:p>
    <w:p w:rsid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Л О Ж Е Н И Е 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</w:t>
      </w:r>
      <w:r w:rsidRPr="002C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делопроизводителя администрации</w:t>
      </w:r>
      <w:r w:rsidRPr="002C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 сельсовета Ордынского района Новосибирской области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C0E83" w:rsidRPr="002C0E83" w:rsidRDefault="002C0E83" w:rsidP="002C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основании Приказа Минтруда и соцразвития Новосибирской области от 13.06.2019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стандартам».</w:t>
      </w:r>
    </w:p>
    <w:p w:rsidR="00370071" w:rsidRPr="00696FA5" w:rsidRDefault="002C0E83" w:rsidP="003700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1.2 </w:t>
      </w:r>
      <w:r w:rsidR="00370071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Оплата труда </w:t>
      </w:r>
      <w:r w:rsidR="00370071" w:rsidRPr="00142130">
        <w:rPr>
          <w:rFonts w:ascii="Times New Roman" w:hAnsi="Times New Roman" w:cs="Times New Roman"/>
          <w:color w:val="000000"/>
          <w:sz w:val="28"/>
          <w:szCs w:val="36"/>
        </w:rPr>
        <w:t>делопроизводителя администрации</w:t>
      </w:r>
      <w:r w:rsidR="00370071" w:rsidRPr="00142130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 Ордынского района Новосибирской </w:t>
      </w:r>
      <w:r w:rsidR="00370071" w:rsidRPr="00B0255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70071" w:rsidRPr="00B0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на основе окладов, выплат компенсационного и стимулирующего характера</w:t>
      </w:r>
      <w:r w:rsidR="00370071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71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071" w:rsidRPr="00696FA5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370071" w:rsidRPr="00696FA5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непрерывной работы;</w:t>
      </w:r>
    </w:p>
    <w:p w:rsidR="00370071" w:rsidRDefault="00370071" w:rsidP="0037007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помощь.</w:t>
      </w:r>
    </w:p>
    <w:p w:rsidR="002C0E83" w:rsidRPr="002C0E83" w:rsidRDefault="002C0E83" w:rsidP="003700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 должностной оклад и дополнительные выплаты начисляется районный коэффициент.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Делопроизводителю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Размеры должностных окладов работников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Оклад делопроизводителя равен: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903"/>
        <w:gridCol w:w="1897"/>
      </w:tblGrid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Наименование  должности</w:t>
            </w: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Делопроизводитель:</w:t>
            </w:r>
          </w:p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7110,00</w:t>
            </w:r>
          </w:p>
        </w:tc>
      </w:tr>
    </w:tbl>
    <w:p w:rsidR="002C0E83" w:rsidRPr="002C0E83" w:rsidRDefault="002C0E83" w:rsidP="002C0E8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Дополнительные выплаты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Ежемесячная надбавка за качественные показатели деятельности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в следующих размерах: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2C0E83" w:rsidRPr="002C0E83" w:rsidTr="00A47171">
        <w:tc>
          <w:tcPr>
            <w:tcW w:w="337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профессий </w:t>
            </w: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рабочих</w:t>
            </w:r>
          </w:p>
        </w:tc>
        <w:tc>
          <w:tcPr>
            <w:tcW w:w="464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Качественные показатели деятельности</w:t>
            </w:r>
          </w:p>
        </w:tc>
        <w:tc>
          <w:tcPr>
            <w:tcW w:w="1620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</w:t>
            </w: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надбавки, процентов оклада</w:t>
            </w:r>
          </w:p>
        </w:tc>
      </w:tr>
      <w:tr w:rsidR="002C0E83" w:rsidRPr="002C0E83" w:rsidTr="00A47171">
        <w:tc>
          <w:tcPr>
            <w:tcW w:w="3379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4649" w:type="dxa"/>
          </w:tcPr>
          <w:p w:rsidR="002C0E83" w:rsidRPr="002C0E83" w:rsidRDefault="002C0E83" w:rsidP="002C0E83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ежемесячной надбавки к окладу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Главой  Новошарапского  сельсовета  Ордынского района Новосибирской области.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3.2. 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</w:t>
      </w: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итогам работы за календарный период (месяц, квартал, полугодие, год) могут выплачиваться премии при условии выполнения качественных показателей трудовой деятельности.  </w:t>
      </w:r>
    </w:p>
    <w:p w:rsidR="002C0E83" w:rsidRPr="002C0E83" w:rsidRDefault="002C0E83" w:rsidP="002C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Премии устанавливаются в процентах к окладу рабочих. </w:t>
      </w:r>
    </w:p>
    <w:p w:rsidR="002C0E83" w:rsidRPr="002C0E83" w:rsidRDefault="002C0E83" w:rsidP="002C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премии определяется  Главой  Новошарапского  сельсовета  Ордынского района Новосибирской области. 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3.3.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Стаж работы</w:t>
            </w:r>
          </w:p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Процентов оклада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 до 8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8 до 13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 до 18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18 до 23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</w:tbl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 для выплаты ежемесячной надбавки за выслугу лет включаются периоды работы на должностях в органах государственной власти и местного самоуправления.</w:t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учитываются периоды работы, ранее засчитанные в установленном порядке.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E83" w:rsidRPr="002C0E83" w:rsidRDefault="002C0E83" w:rsidP="002C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Фонд оплаты труда</w:t>
      </w:r>
    </w:p>
    <w:p w:rsidR="002C0E83" w:rsidRPr="002C0E83" w:rsidRDefault="002C0E83" w:rsidP="002C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23A" w:rsidRPr="002C0E83" w:rsidRDefault="002C0E83" w:rsidP="003E72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</w:t>
      </w:r>
      <w:r w:rsidR="003E7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3E723A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фонда оплаты труда работников сверх средств, направляемых для выплаты  должностных окладов, предусматриваются средства  для выплаты (в расчете на год):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ежемесячной надбавки  к окладу за качественные показатели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  – в размере 12 окладов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премий по результатам работы делопроизводителя – в размере 1 окладов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ежемесячной надбавки к окладу  за выслугу лет делопроизводителя,– в размере 1 оклада.</w:t>
      </w:r>
    </w:p>
    <w:p w:rsidR="002C0E83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материальной помощи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оклада.</w:t>
      </w:r>
      <w:r w:rsidR="002C0E83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Фонд оплаты труда работников формируется за счет средств,  предусмотренных пунктом 4.1. настоящего раздела, а также за счет средств:</w:t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выплату районного коэффициента;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Заключительные положения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Увеличение (индексация) размеров должностных окладов работников производится одновременно при увеличении (индексации) окладов денежного содержания государственных гражданских служащих Новосибирской области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3E506B" w:rsidP="003E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5.3.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наличия экономии средств фонда оплаты труда государственного органа, рабочим по заявлению может 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оказана материальная помощь.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материальной помощи может отражаться в коллективном договоре (при наличии), либо в правилах внутреннего трудового распорядка, положении о порядке выплаты материальной помощи.</w:t>
      </w: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Default="002C0E83"/>
    <w:p w:rsidR="002C0E83" w:rsidRDefault="002C0E83"/>
    <w:p w:rsidR="002C0E83" w:rsidRPr="002C0E83" w:rsidRDefault="002C0E83" w:rsidP="002C0E8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0E83" w:rsidRPr="002C0E83" w:rsidRDefault="002C0E83" w:rsidP="002C0E83">
      <w:pPr>
        <w:keepNext/>
        <w:spacing w:after="0" w:line="240" w:lineRule="auto"/>
        <w:ind w:left="360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выплаты премии по результатам работы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календарный период (месяц, квартал, год)</w:t>
      </w: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делопроизводителя администрации</w:t>
      </w:r>
      <w:r w:rsidRPr="002C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 сельсовета Ордынского района Новосибирской области</w:t>
      </w: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C0E83"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  <w:t xml:space="preserve">.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Премиальные выплаты по итогам работы за календарный период (месяц, квартал, год)</w:t>
      </w: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 целях повышения заинтересованности в результатах своей деятельности и качестве выполнения должностных обязанностей, за своевременное и добросовестное исполнение должностных обязанностей </w:t>
      </w:r>
      <w:r w:rsidRPr="002C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делопроизводителя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Новошарапского  сельсовета Ордынского района Новосибирской области   производится выплата премии по результатам работы за календарный период (месяц , квартал, год).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Конкретный размер премии определяется в зависимости от профессионального уровня исполнения должностных обязанностей, сложности и срочности выполняемой работы, знания и применения в работе компьютерной и другой техники, опыта работы по специальности и занимаемой должности, качественного выполнения работ высокой напряженности и интенсивности, наличия переработки сверх нормальной продолжительности рабочего дня и в соответствии с личным вкладом делопроизводителя в пределах средств, предусматриваемых на эти цели фондом оплаты труда. Минимальными и максимальными размерами премии по результатам работы за месяц или квартал не ограничивается и выплачивается на основании распоряжения главы Новошарапского сельсовета Ордынского района Новосибирской.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определении размера премии делопроизводителя основаниями для понижения ее размера (отказа в премировании) являются: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несоблюдения установленных сроков для выполнения поручения руководства или должностных обязанностей, некачественное их выполнение при отсутствии уважительных причин;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трудовой дисциплины (прогул, появление на рабочем месте в состоянии алкогольного, наркотического опьянения);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результативность работы.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Выплата производиться одновременно с выплатой должностных окладов за соответствующий месяц.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Указанные в настоящем пункте выплаты осуществляются в пределах установленного фонда оплаты труда на текущий финансовый год.</w:t>
      </w:r>
    </w:p>
    <w:p w:rsidR="002C0E83" w:rsidRDefault="002C0E83"/>
    <w:sectPr w:rsidR="002C0E83" w:rsidSect="00CE69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F5" w:rsidRDefault="00FF3AF5" w:rsidP="002C0E83">
      <w:pPr>
        <w:spacing w:after="0" w:line="240" w:lineRule="auto"/>
      </w:pPr>
      <w:r>
        <w:separator/>
      </w:r>
    </w:p>
  </w:endnote>
  <w:endnote w:type="continuationSeparator" w:id="0">
    <w:p w:rsidR="00FF3AF5" w:rsidRDefault="00FF3AF5" w:rsidP="002C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F5" w:rsidRDefault="00FF3AF5" w:rsidP="002C0E83">
      <w:pPr>
        <w:spacing w:after="0" w:line="240" w:lineRule="auto"/>
      </w:pPr>
      <w:r>
        <w:separator/>
      </w:r>
    </w:p>
  </w:footnote>
  <w:footnote w:type="continuationSeparator" w:id="0">
    <w:p w:rsidR="00FF3AF5" w:rsidRDefault="00FF3AF5" w:rsidP="002C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26E"/>
    <w:multiLevelType w:val="hybridMultilevel"/>
    <w:tmpl w:val="EDF0D406"/>
    <w:lvl w:ilvl="0" w:tplc="E3002946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C3A55"/>
    <w:multiLevelType w:val="hybridMultilevel"/>
    <w:tmpl w:val="6D3E6B06"/>
    <w:lvl w:ilvl="0" w:tplc="AFAE570A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CD12A58"/>
    <w:multiLevelType w:val="hybridMultilevel"/>
    <w:tmpl w:val="65A011F4"/>
    <w:lvl w:ilvl="0" w:tplc="F3024E3A">
      <w:start w:val="1"/>
      <w:numFmt w:val="decimal"/>
      <w:lvlText w:val="%1."/>
      <w:lvlJc w:val="left"/>
      <w:pPr>
        <w:ind w:left="2100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9"/>
    <w:rsid w:val="00142130"/>
    <w:rsid w:val="00195B5A"/>
    <w:rsid w:val="002C0E83"/>
    <w:rsid w:val="002F206C"/>
    <w:rsid w:val="00370071"/>
    <w:rsid w:val="003E506B"/>
    <w:rsid w:val="003E723A"/>
    <w:rsid w:val="0048676A"/>
    <w:rsid w:val="004E7C78"/>
    <w:rsid w:val="00696FA5"/>
    <w:rsid w:val="008A2D2B"/>
    <w:rsid w:val="00B02551"/>
    <w:rsid w:val="00CC16BC"/>
    <w:rsid w:val="00CE691E"/>
    <w:rsid w:val="00ED21EC"/>
    <w:rsid w:val="00FA6FE9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2021-08-12T09:33:00Z</cp:lastPrinted>
  <dcterms:created xsi:type="dcterms:W3CDTF">2021-07-23T05:29:00Z</dcterms:created>
  <dcterms:modified xsi:type="dcterms:W3CDTF">2021-08-12T09:33:00Z</dcterms:modified>
</cp:coreProperties>
</file>