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FEE" w:rsidRDefault="00913FEE" w:rsidP="00913FEE">
      <w:pPr>
        <w:pStyle w:val="a3"/>
        <w:shd w:val="clear" w:color="auto" w:fill="FFFFFF"/>
        <w:spacing w:before="180" w:beforeAutospacing="0" w:after="180" w:afterAutospacing="0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«ПРОКУРАТУРА ИНФОРМИРУЕТ</w:t>
      </w:r>
      <w:proofErr w:type="gramStart"/>
      <w:r>
        <w:rPr>
          <w:rStyle w:val="a4"/>
          <w:rFonts w:ascii="Tahoma" w:hAnsi="Tahoma" w:cs="Tahoma"/>
          <w:color w:val="000000"/>
          <w:sz w:val="18"/>
          <w:szCs w:val="18"/>
        </w:rPr>
        <w:t>:»</w:t>
      </w:r>
      <w:proofErr w:type="gramEnd"/>
    </w:p>
    <w:p w:rsidR="0048483B" w:rsidRDefault="0048483B" w:rsidP="003450A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 </w:t>
      </w:r>
    </w:p>
    <w:p w:rsidR="003450A4" w:rsidRDefault="003450A4" w:rsidP="003450A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соответствии со ст. 152.1 Гражданского кодекса Российской Федерации (далее - ГК РФ), обнародование и дальнейшее использование изображения гражданина (в том числе его фотографии, а также видеозаписи или произведения изобразительного искусства, в которых он изображен) допускаются только с его согласия.</w:t>
      </w:r>
    </w:p>
    <w:p w:rsidR="003450A4" w:rsidRDefault="003450A4" w:rsidP="003450A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rFonts w:ascii="Tahoma" w:hAnsi="Tahoma" w:cs="Tahoma"/>
          <w:color w:val="000000"/>
          <w:sz w:val="18"/>
          <w:szCs w:val="18"/>
        </w:rPr>
        <w:t>При этом в силу ст. 64 Семейного кодекса Российской Федерации и 28 ГК РФ, родители, являясь законными представителями своих детей (несовершеннолетних, не достигших 14-ти лет (малолетних), выступают в защиту их прав и интересов, и только они вправе совершать от их имени сделки.</w:t>
      </w:r>
      <w:proofErr w:type="gramEnd"/>
    </w:p>
    <w:p w:rsidR="003450A4" w:rsidRDefault="003450A4" w:rsidP="003450A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Статьей 3 Федерального закона от 27.07.2006 № 152-ФЗ «О персональных данных» определено, что персональные данные - это любая информация, относящаяся 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>к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 xml:space="preserve"> прямо или косвенно 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>к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 xml:space="preserve"> определенному или определяемому физическому лицу (субъекту персональных данных). 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>Под обработкой персональных данных понимается любое действие (операция) или совокупность действий (операций), включая сбор, запись, накопление, хранение, распространение, предоставление, доступ к ним.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 xml:space="preserve"> Кроме того, статьей 11 указанного закона определено, что сведения, которые характеризуют физиологические и биологические особенности человека, на основании которых можно установить его личность (биометрические персональные данные) могут обрабатываться только при наличии согласия в письменной форме субъекта персональных данных.</w:t>
      </w:r>
    </w:p>
    <w:p w:rsidR="003450A4" w:rsidRDefault="003450A4" w:rsidP="003450A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 учетом изложенного обнародование и использование изображения (фотографии) несовершеннолетнего может осуществляться только с согласия его родителей либо иных законных представителей (усыновителей или опекунов).</w:t>
      </w:r>
    </w:p>
    <w:p w:rsidR="003450A4" w:rsidRDefault="003450A4" w:rsidP="003450A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rFonts w:ascii="Tahoma" w:hAnsi="Tahoma" w:cs="Tahoma"/>
          <w:color w:val="000000"/>
          <w:sz w:val="18"/>
          <w:szCs w:val="18"/>
        </w:rPr>
        <w:t>Нарушение изложенных требований закона влечет наступление административной ответственности по ст. 13.11 Кодекса Российской Федерации об административных правонарушениях за нарушение установленного законом порядка сбора, хранения, использования или распространения информации о гражданах (персональных данных) в виде предупреждения или наложения административного штрафа на граждан в размере от 300 до 500 рублей; на должностных лиц - от 500 до 1 тыс. рублей;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 xml:space="preserve"> на юридических лиц - от 5 тыс. до 10 тыс. рублей.</w:t>
      </w:r>
    </w:p>
    <w:p w:rsidR="003450A4" w:rsidRDefault="003450A4" w:rsidP="003450A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3450A4" w:rsidRDefault="003450A4" w:rsidP="003450A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Старший помощник прокурора</w:t>
      </w:r>
    </w:p>
    <w:p w:rsidR="003450A4" w:rsidRDefault="003450A4" w:rsidP="003450A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Ордынского района</w:t>
      </w:r>
    </w:p>
    <w:p w:rsidR="003450A4" w:rsidRDefault="003450A4" w:rsidP="003450A4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младший советник юстиции                 О.В. Лисицына</w:t>
      </w:r>
    </w:p>
    <w:p w:rsidR="00375066" w:rsidRDefault="00375066"/>
    <w:sectPr w:rsidR="00375066" w:rsidSect="00B75E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50372"/>
    <w:rsid w:val="00050372"/>
    <w:rsid w:val="000A7C84"/>
    <w:rsid w:val="000C361E"/>
    <w:rsid w:val="000F3BF5"/>
    <w:rsid w:val="00134832"/>
    <w:rsid w:val="002670A9"/>
    <w:rsid w:val="002D5234"/>
    <w:rsid w:val="003450A4"/>
    <w:rsid w:val="00375066"/>
    <w:rsid w:val="00446F44"/>
    <w:rsid w:val="0048483B"/>
    <w:rsid w:val="00755640"/>
    <w:rsid w:val="00913FEE"/>
    <w:rsid w:val="00A22051"/>
    <w:rsid w:val="00B31F49"/>
    <w:rsid w:val="00B75EBE"/>
    <w:rsid w:val="00C8340A"/>
    <w:rsid w:val="00FC5C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E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50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50372"/>
    <w:rPr>
      <w:b/>
      <w:bCs/>
    </w:rPr>
  </w:style>
  <w:style w:type="character" w:styleId="a5">
    <w:name w:val="Hyperlink"/>
    <w:basedOn w:val="a0"/>
    <w:uiPriority w:val="99"/>
    <w:semiHidden/>
    <w:unhideWhenUsed/>
    <w:rsid w:val="0005037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5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3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331</Words>
  <Characters>1887</Characters>
  <Application>Microsoft Office Word</Application>
  <DocSecurity>0</DocSecurity>
  <Lines>15</Lines>
  <Paragraphs>4</Paragraphs>
  <ScaleCrop>false</ScaleCrop>
  <Company>Grizli777</Company>
  <LinksUpToDate>false</LinksUpToDate>
  <CharactersWithSpaces>2214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19</cp:revision>
  <dcterms:created xsi:type="dcterms:W3CDTF">2017-10-06T09:39:00Z</dcterms:created>
  <dcterms:modified xsi:type="dcterms:W3CDTF">2017-10-06T09:56:00Z</dcterms:modified>
</cp:coreProperties>
</file>