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 НОВОШАРАПСКОГО СЕЛЬСОВЕТА</w:t>
      </w: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НОВОШАРАПСКОГО СЕЛЬСОВЕТА</w:t>
      </w: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ПРЕСС-БЮЛЛЕТЕНЬ</w:t>
      </w:r>
    </w:p>
    <w:p w:rsidR="006306A1" w:rsidRDefault="0028069E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№9/1</w:t>
      </w:r>
    </w:p>
    <w:p w:rsidR="006306A1" w:rsidRDefault="0028069E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25.09</w:t>
      </w:r>
      <w:r w:rsidR="006306A1">
        <w:rPr>
          <w:rFonts w:ascii="Arial" w:eastAsia="Times New Roman" w:hAnsi="Arial" w:cs="Arial"/>
          <w:b/>
          <w:bCs/>
          <w:color w:val="000000"/>
          <w:sz w:val="24"/>
          <w:szCs w:val="24"/>
        </w:rPr>
        <w:t>.2017</w:t>
      </w: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43C93" w:rsidRPr="00843C93" w:rsidRDefault="00843C93" w:rsidP="00843C93">
      <w:pPr>
        <w:shd w:val="clear" w:color="auto" w:fill="FFFFFF"/>
        <w:tabs>
          <w:tab w:val="left" w:pos="387"/>
        </w:tabs>
        <w:spacing w:before="100" w:beforeAutospacing="1" w:after="199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28069E" w:rsidRPr="0028069E" w:rsidRDefault="0028069E" w:rsidP="0028069E">
      <w:pPr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Прокуратура информирует</w:t>
      </w:r>
    </w:p>
    <w:p w:rsidR="0028069E" w:rsidRPr="0028069E" w:rsidRDefault="0028069E" w:rsidP="0028069E">
      <w:pPr>
        <w:pStyle w:val="aa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28069E">
        <w:rPr>
          <w:sz w:val="28"/>
          <w:szCs w:val="28"/>
        </w:rPr>
        <w:t xml:space="preserve"> </w:t>
      </w:r>
      <w:r w:rsidRPr="0028069E">
        <w:rPr>
          <w:sz w:val="28"/>
          <w:szCs w:val="28"/>
        </w:rPr>
        <w:tab/>
        <w:t xml:space="preserve"> </w:t>
      </w:r>
      <w:r w:rsidRPr="0028069E">
        <w:rPr>
          <w:color w:val="4B4B4B"/>
          <w:sz w:val="28"/>
          <w:szCs w:val="28"/>
        </w:rPr>
        <w:t>29 июля 2017 года подписан Федеральный закон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которым определены особенности гражданско-правового положения некоммерческих организаций, создаваемых гражданами для ведения садоводства или огородничества.</w:t>
      </w:r>
    </w:p>
    <w:p w:rsidR="0028069E" w:rsidRPr="0028069E" w:rsidRDefault="0028069E" w:rsidP="0028069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28069E">
        <w:rPr>
          <w:color w:val="4B4B4B"/>
          <w:sz w:val="28"/>
          <w:szCs w:val="28"/>
        </w:rPr>
        <w:t xml:space="preserve"> Законом предусмотрено две организационно-правовые формы товариществ собственников недвижимости: садоводческие и огороднические некоммерческие товарищества. Устанавливаются порядок создания товариществ, права и обязанности его членов, основания и порядок принятия в члены товарищества и прекращения членства, порядок внесения и использования членских взносов, порядок </w:t>
      </w:r>
      <w:proofErr w:type="gramStart"/>
      <w:r w:rsidRPr="0028069E">
        <w:rPr>
          <w:color w:val="4B4B4B"/>
          <w:sz w:val="28"/>
          <w:szCs w:val="28"/>
        </w:rPr>
        <w:t>контроля за</w:t>
      </w:r>
      <w:proofErr w:type="gramEnd"/>
      <w:r w:rsidRPr="0028069E">
        <w:rPr>
          <w:color w:val="4B4B4B"/>
          <w:sz w:val="28"/>
          <w:szCs w:val="28"/>
        </w:rPr>
        <w:t xml:space="preserve"> органами товарищества (председателем и правлением), в том числе при расходовании ими денежных средств товарищества.</w:t>
      </w:r>
    </w:p>
    <w:p w:rsidR="0028069E" w:rsidRPr="0028069E" w:rsidRDefault="0028069E" w:rsidP="0028069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28069E">
        <w:rPr>
          <w:color w:val="4B4B4B"/>
          <w:sz w:val="28"/>
          <w:szCs w:val="28"/>
        </w:rPr>
        <w:t>Регламентируется порядок ведения садоводства и огородничества на земельных участках, расположенных в границах территории ведения садоводства или огородничества, без участия в товариществе; определяется порядок ведения садоводства и огородничества на садовых и огородных земельных участках без создания товарищества.</w:t>
      </w:r>
    </w:p>
    <w:p w:rsidR="0028069E" w:rsidRPr="0028069E" w:rsidRDefault="0028069E" w:rsidP="0028069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28069E">
        <w:rPr>
          <w:color w:val="4B4B4B"/>
          <w:sz w:val="28"/>
          <w:szCs w:val="28"/>
        </w:rPr>
        <w:t>Федеральный закон вступает в силу с 1 января 2019 года, за исключением положений, для которых предусмотрен иной срок, и включает в себя переходные положения.</w:t>
      </w:r>
    </w:p>
    <w:p w:rsidR="0028069E" w:rsidRPr="0028069E" w:rsidRDefault="0028069E" w:rsidP="0028069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28069E">
        <w:rPr>
          <w:color w:val="4B4B4B"/>
          <w:sz w:val="28"/>
          <w:szCs w:val="28"/>
        </w:rPr>
        <w:t>Федеральный закон от 15 апреля 1998 года № 66-ФЗ «О садоводческих, огороднических и дачных некоммерческих объединениях граждан», с внесенными в него изменениями, признается утратившим силу.</w:t>
      </w:r>
    </w:p>
    <w:p w:rsidR="0028069E" w:rsidRPr="0028069E" w:rsidRDefault="0028069E" w:rsidP="0028069E">
      <w:pPr>
        <w:pStyle w:val="ab"/>
        <w:ind w:left="0" w:firstLine="540"/>
        <w:rPr>
          <w:rFonts w:ascii="Times New Roman" w:hAnsi="Times New Roman" w:cs="Times New Roman"/>
          <w:sz w:val="28"/>
          <w:szCs w:val="28"/>
        </w:rPr>
      </w:pPr>
    </w:p>
    <w:p w:rsidR="0028069E" w:rsidRPr="0028069E" w:rsidRDefault="0028069E" w:rsidP="0028069E">
      <w:pPr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28069E" w:rsidRPr="0028069E" w:rsidRDefault="0028069E" w:rsidP="0028069E">
      <w:pPr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28069E" w:rsidRPr="0028069E" w:rsidRDefault="0028069E" w:rsidP="00280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69E" w:rsidRPr="0028069E" w:rsidRDefault="0028069E" w:rsidP="0028069E">
      <w:pPr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 О.В. Лисицына </w:t>
      </w:r>
    </w:p>
    <w:p w:rsidR="0028069E" w:rsidRPr="0028069E" w:rsidRDefault="0028069E" w:rsidP="0028069E">
      <w:pPr>
        <w:rPr>
          <w:rFonts w:ascii="Times New Roman" w:hAnsi="Times New Roman" w:cs="Times New Roman"/>
          <w:sz w:val="28"/>
          <w:szCs w:val="28"/>
        </w:rPr>
      </w:pPr>
    </w:p>
    <w:p w:rsidR="0028069E" w:rsidRPr="0028069E" w:rsidRDefault="0028069E" w:rsidP="0028069E">
      <w:pPr>
        <w:rPr>
          <w:rFonts w:ascii="Times New Roman" w:hAnsi="Times New Roman" w:cs="Times New Roman"/>
          <w:sz w:val="28"/>
          <w:szCs w:val="28"/>
        </w:rPr>
      </w:pPr>
    </w:p>
    <w:p w:rsidR="0028069E" w:rsidRPr="0028069E" w:rsidRDefault="0028069E" w:rsidP="002806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069E">
        <w:rPr>
          <w:rFonts w:ascii="Times New Roman" w:hAnsi="Times New Roman" w:cs="Times New Roman"/>
          <w:b/>
          <w:i/>
          <w:sz w:val="28"/>
          <w:szCs w:val="28"/>
        </w:rPr>
        <w:t>Прокуратура информирует</w:t>
      </w:r>
    </w:p>
    <w:p w:rsidR="0028069E" w:rsidRPr="0028069E" w:rsidRDefault="0028069E" w:rsidP="00280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>Прокуратурой Ордынского района в июле 2017 года проведена проверка исполнения законодательства в сфере обеспечения безопасности при осуществлении организованных перевозок детей автомобильным транспортом.</w:t>
      </w:r>
    </w:p>
    <w:p w:rsidR="0028069E" w:rsidRPr="0028069E" w:rsidRDefault="0028069E" w:rsidP="002806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69E">
        <w:rPr>
          <w:rFonts w:ascii="Times New Roman" w:hAnsi="Times New Roman" w:cs="Times New Roman"/>
          <w:bCs/>
          <w:sz w:val="28"/>
          <w:szCs w:val="28"/>
        </w:rPr>
        <w:t xml:space="preserve">Настоящей проверкой в деятельности 9 образовательных учреждений района выявлены нарушения требований </w:t>
      </w:r>
      <w:r w:rsidRPr="0028069E">
        <w:rPr>
          <w:rFonts w:ascii="Times New Roman" w:hAnsi="Times New Roman" w:cs="Times New Roman"/>
          <w:sz w:val="28"/>
          <w:szCs w:val="28"/>
          <w:lang w:eastAsia="en-US"/>
        </w:rPr>
        <w:t xml:space="preserve">ст.3 Федерального закона РФ от 10.12.1995 №196-ФЗ «О безопасности дорожного движения», ст. 28 ФЗ от </w:t>
      </w:r>
      <w:r w:rsidRPr="0028069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29.12.2012 № 273-ФЗ «Об образовании в РФ»,</w:t>
      </w:r>
      <w:r w:rsidRPr="0028069E">
        <w:rPr>
          <w:rFonts w:ascii="Times New Roman" w:hAnsi="Times New Roman" w:cs="Times New Roman"/>
          <w:sz w:val="28"/>
          <w:szCs w:val="28"/>
        </w:rPr>
        <w:t xml:space="preserve"> п.10 Правил организованных перевозок групп детей автобусами утвержденных Постановлением Правительства РФ от 17.12.2013 №1177, выразившиеся в не уведомлении ОГИБДД об организованных перевозках групп детей на различные</w:t>
      </w:r>
      <w:proofErr w:type="gramEnd"/>
      <w:r w:rsidRPr="0028069E">
        <w:rPr>
          <w:rFonts w:ascii="Times New Roman" w:hAnsi="Times New Roman" w:cs="Times New Roman"/>
          <w:sz w:val="28"/>
          <w:szCs w:val="28"/>
        </w:rPr>
        <w:t xml:space="preserve"> спортивные, культурные и иные мероприятия по Ордынскому району в срок не позднее 2 дней до дня начала перевозки. </w:t>
      </w:r>
    </w:p>
    <w:p w:rsidR="0028069E" w:rsidRPr="0028069E" w:rsidRDefault="0028069E" w:rsidP="0028069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</w:t>
      </w:r>
      <w:proofErr w:type="gramStart"/>
      <w:r w:rsidRPr="0028069E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28069E">
        <w:rPr>
          <w:rFonts w:ascii="Times New Roman" w:hAnsi="Times New Roman" w:cs="Times New Roman"/>
          <w:sz w:val="28"/>
          <w:szCs w:val="28"/>
        </w:rPr>
        <w:t xml:space="preserve"> 9 представлений руководителям образовательных учреждений. О</w:t>
      </w:r>
      <w:r w:rsidRPr="0028069E">
        <w:rPr>
          <w:rFonts w:ascii="Times New Roman" w:hAnsi="Times New Roman" w:cs="Times New Roman"/>
          <w:bCs/>
          <w:color w:val="000000"/>
          <w:sz w:val="28"/>
          <w:szCs w:val="28"/>
        </w:rPr>
        <w:t>рганизациями приняты меры к устранению нарушений закона, 4 должностных лица привлечены к дисциплинарной ответственности.</w:t>
      </w:r>
    </w:p>
    <w:p w:rsidR="0028069E" w:rsidRPr="0028069E" w:rsidRDefault="0028069E" w:rsidP="002806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69E" w:rsidRPr="0028069E" w:rsidRDefault="0028069E" w:rsidP="0028069E">
      <w:pPr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28069E" w:rsidRPr="0028069E" w:rsidRDefault="0028069E" w:rsidP="0028069E">
      <w:pPr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28069E" w:rsidRPr="0028069E" w:rsidRDefault="0028069E" w:rsidP="00280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69E" w:rsidRPr="0028069E" w:rsidRDefault="0028069E" w:rsidP="0028069E">
      <w:pPr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О.В. Лисицына </w:t>
      </w:r>
    </w:p>
    <w:p w:rsidR="0028069E" w:rsidRPr="0028069E" w:rsidRDefault="0028069E" w:rsidP="0028069E">
      <w:pPr>
        <w:rPr>
          <w:rFonts w:ascii="Times New Roman" w:hAnsi="Times New Roman" w:cs="Times New Roman"/>
          <w:sz w:val="28"/>
          <w:szCs w:val="28"/>
        </w:rPr>
      </w:pPr>
    </w:p>
    <w:p w:rsidR="0028069E" w:rsidRPr="0028069E" w:rsidRDefault="0028069E" w:rsidP="0028069E">
      <w:pPr>
        <w:rPr>
          <w:rFonts w:ascii="Times New Roman" w:hAnsi="Times New Roman" w:cs="Times New Roman"/>
          <w:sz w:val="28"/>
          <w:szCs w:val="28"/>
        </w:rPr>
      </w:pPr>
    </w:p>
    <w:p w:rsidR="0028069E" w:rsidRPr="0028069E" w:rsidRDefault="0028069E" w:rsidP="00280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E"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28069E" w:rsidRPr="0028069E" w:rsidRDefault="0028069E" w:rsidP="00280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9E" w:rsidRPr="0028069E" w:rsidRDefault="0028069E" w:rsidP="0028069E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>Прокуратурой Ордынского района на постоянной основе проводятся проверки исполнения трудового законодательства, в том числе в сфере занятости населения.</w:t>
      </w:r>
    </w:p>
    <w:p w:rsidR="0028069E" w:rsidRPr="0028069E" w:rsidRDefault="0028069E" w:rsidP="0028069E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9E">
        <w:rPr>
          <w:rFonts w:ascii="Times New Roman" w:hAnsi="Times New Roman" w:cs="Times New Roman"/>
          <w:sz w:val="28"/>
          <w:szCs w:val="28"/>
        </w:rPr>
        <w:t>Статьей 37 Конституции Российской Федерации определено, что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28069E" w:rsidRPr="0028069E" w:rsidRDefault="0028069E" w:rsidP="0028069E">
      <w:pPr>
        <w:pStyle w:val="ConsPlusNormal"/>
        <w:ind w:right="-285" w:firstLine="540"/>
        <w:jc w:val="both"/>
        <w:outlineLvl w:val="0"/>
        <w:rPr>
          <w:color w:val="000000"/>
          <w:sz w:val="28"/>
          <w:szCs w:val="28"/>
        </w:rPr>
      </w:pPr>
      <w:r w:rsidRPr="0028069E">
        <w:rPr>
          <w:sz w:val="28"/>
          <w:szCs w:val="28"/>
        </w:rPr>
        <w:t xml:space="preserve">В соответствии со ст. 13 Закона РФ  «О занятости населения в РФ» №1032-1 от 19.04.1991 </w:t>
      </w:r>
      <w:r w:rsidRPr="0028069E">
        <w:rPr>
          <w:color w:val="000000"/>
          <w:sz w:val="28"/>
          <w:szCs w:val="28"/>
        </w:rPr>
        <w:t xml:space="preserve"> государство обеспечивает дополнительные гарантии гражданам, испытывающим трудности в поиске работы, путем создания дополнительных рабочих мест, установления квоты для приема на работу инвалидов и т.д.</w:t>
      </w:r>
    </w:p>
    <w:p w:rsidR="0028069E" w:rsidRPr="0028069E" w:rsidRDefault="0028069E" w:rsidP="0028069E">
      <w:pPr>
        <w:pStyle w:val="ConsPlusNormal"/>
        <w:ind w:right="-285" w:firstLine="540"/>
        <w:jc w:val="both"/>
        <w:rPr>
          <w:sz w:val="28"/>
          <w:szCs w:val="28"/>
        </w:rPr>
      </w:pPr>
      <w:r w:rsidRPr="0028069E">
        <w:rPr>
          <w:color w:val="000000"/>
          <w:sz w:val="28"/>
          <w:szCs w:val="28"/>
        </w:rPr>
        <w:t xml:space="preserve">Так, согласно ст. 20 Федерального </w:t>
      </w:r>
      <w:hyperlink r:id="rId5" w:history="1">
        <w:r w:rsidRPr="0028069E">
          <w:rPr>
            <w:color w:val="000000"/>
            <w:sz w:val="28"/>
            <w:szCs w:val="28"/>
          </w:rPr>
          <w:t>закон</w:t>
        </w:r>
      </w:hyperlink>
      <w:r w:rsidRPr="0028069E">
        <w:rPr>
          <w:color w:val="000000"/>
          <w:sz w:val="28"/>
          <w:szCs w:val="28"/>
        </w:rPr>
        <w:t>а «О социальной защите инвалидов в Российской Федерации» от 24.11.1995 № 181-ФЗ инвалидам предоставляются гарантии трудовой занятости путем проведения</w:t>
      </w:r>
      <w:r w:rsidRPr="0028069E">
        <w:rPr>
          <w:sz w:val="28"/>
          <w:szCs w:val="28"/>
        </w:rPr>
        <w:t xml:space="preserve">  специальных мероприятий, способствующих повышению их конкурентоспособности на рынке </w:t>
      </w:r>
      <w:proofErr w:type="gramStart"/>
      <w:r w:rsidRPr="0028069E">
        <w:rPr>
          <w:sz w:val="28"/>
          <w:szCs w:val="28"/>
        </w:rPr>
        <w:t>труда</w:t>
      </w:r>
      <w:proofErr w:type="gramEnd"/>
      <w:r w:rsidRPr="0028069E">
        <w:rPr>
          <w:sz w:val="28"/>
          <w:szCs w:val="28"/>
        </w:rPr>
        <w:t xml:space="preserve"> в том числе в виде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</w:p>
    <w:p w:rsidR="0028069E" w:rsidRPr="0028069E" w:rsidRDefault="0028069E" w:rsidP="0028069E">
      <w:pPr>
        <w:pStyle w:val="ConsPlusNormal"/>
        <w:ind w:right="-285" w:firstLine="540"/>
        <w:jc w:val="both"/>
        <w:rPr>
          <w:color w:val="000000"/>
          <w:sz w:val="28"/>
          <w:szCs w:val="28"/>
        </w:rPr>
      </w:pPr>
      <w:r w:rsidRPr="0028069E">
        <w:rPr>
          <w:sz w:val="28"/>
          <w:szCs w:val="28"/>
        </w:rPr>
        <w:t xml:space="preserve">Постановлением администрации Новосибирской области № 456-п от 21.10.2013 «О квотировании рабочих </w:t>
      </w:r>
      <w:r w:rsidRPr="0028069E">
        <w:rPr>
          <w:color w:val="000000"/>
          <w:sz w:val="28"/>
          <w:szCs w:val="28"/>
        </w:rPr>
        <w:t xml:space="preserve">мест для трудоустройства инвалидов» работодателям, осуществляющим деятельность на территории Новосибирской </w:t>
      </w:r>
      <w:r w:rsidRPr="0028069E">
        <w:rPr>
          <w:color w:val="000000"/>
          <w:sz w:val="28"/>
          <w:szCs w:val="28"/>
        </w:rPr>
        <w:lastRenderedPageBreak/>
        <w:t xml:space="preserve">области, численность работников которых составляет 35 человек и более, установлена квота для приема на работу инвалидов в размере 3 процентов среднесписочной численности работников. </w:t>
      </w:r>
    </w:p>
    <w:p w:rsidR="0028069E" w:rsidRPr="0028069E" w:rsidRDefault="0028069E" w:rsidP="0028069E">
      <w:pPr>
        <w:pStyle w:val="ConsPlusNormal"/>
        <w:ind w:right="-285" w:firstLine="540"/>
        <w:jc w:val="both"/>
        <w:rPr>
          <w:color w:val="000000"/>
          <w:sz w:val="28"/>
          <w:szCs w:val="28"/>
        </w:rPr>
      </w:pPr>
      <w:r w:rsidRPr="0028069E">
        <w:rPr>
          <w:color w:val="000000"/>
          <w:sz w:val="28"/>
          <w:szCs w:val="28"/>
        </w:rPr>
        <w:t xml:space="preserve">Статьей 22 Федерального закона «О социальной защите инвалидов в Российской Федерации» установлено, что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</w:t>
      </w:r>
      <w:hyperlink r:id="rId6" w:history="1">
        <w:r w:rsidRPr="0028069E">
          <w:rPr>
            <w:color w:val="000000"/>
            <w:sz w:val="28"/>
            <w:szCs w:val="28"/>
          </w:rPr>
          <w:t>требованиями</w:t>
        </w:r>
      </w:hyperlink>
      <w:r w:rsidRPr="0028069E">
        <w:rPr>
          <w:color w:val="000000"/>
          <w:sz w:val="28"/>
          <w:szCs w:val="28"/>
        </w:rPr>
        <w:t xml:space="preserve"> к такому оснащению (оборудованию) указанных рабочих мест.</w:t>
      </w:r>
    </w:p>
    <w:p w:rsidR="0028069E" w:rsidRPr="0028069E" w:rsidRDefault="0028069E" w:rsidP="0028069E">
      <w:pPr>
        <w:pStyle w:val="ConsPlusNormal"/>
        <w:ind w:right="-285" w:firstLine="540"/>
        <w:jc w:val="both"/>
        <w:outlineLvl w:val="0"/>
        <w:rPr>
          <w:sz w:val="28"/>
          <w:szCs w:val="28"/>
        </w:rPr>
      </w:pPr>
      <w:proofErr w:type="gramStart"/>
      <w:r w:rsidRPr="0028069E">
        <w:rPr>
          <w:sz w:val="28"/>
          <w:szCs w:val="28"/>
        </w:rPr>
        <w:t xml:space="preserve">Согласно требований ст. 24 ФЗ «О социальной защите инвалидов в Российской Федерации» работодатели в соответствии с установленной квотой для приема на работу инвалидов обязаны: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 создавать инвалидам условия труда в соответствии с индивидуальной программой реабилитации или </w:t>
      </w:r>
      <w:proofErr w:type="spellStart"/>
      <w:r w:rsidRPr="0028069E">
        <w:rPr>
          <w:sz w:val="28"/>
          <w:szCs w:val="28"/>
        </w:rPr>
        <w:t>абилитации</w:t>
      </w:r>
      <w:proofErr w:type="spellEnd"/>
      <w:r w:rsidRPr="0028069E">
        <w:rPr>
          <w:sz w:val="28"/>
          <w:szCs w:val="28"/>
        </w:rPr>
        <w:t xml:space="preserve"> инвалида.</w:t>
      </w:r>
      <w:proofErr w:type="gramEnd"/>
    </w:p>
    <w:p w:rsidR="0028069E" w:rsidRPr="0028069E" w:rsidRDefault="0028069E" w:rsidP="0028069E">
      <w:pPr>
        <w:pStyle w:val="ConsPlusNormal"/>
        <w:ind w:right="-285" w:firstLine="540"/>
        <w:jc w:val="both"/>
        <w:rPr>
          <w:sz w:val="28"/>
          <w:szCs w:val="28"/>
        </w:rPr>
      </w:pPr>
      <w:r w:rsidRPr="0028069E">
        <w:rPr>
          <w:color w:val="000000"/>
          <w:sz w:val="28"/>
          <w:szCs w:val="28"/>
        </w:rPr>
        <w:t>В ходе проверки проведенной прокуратурой района в сентябре 2017 года установлено, что 6 работодателей в</w:t>
      </w:r>
      <w:r w:rsidRPr="0028069E">
        <w:rPr>
          <w:sz w:val="28"/>
          <w:szCs w:val="28"/>
        </w:rPr>
        <w:t xml:space="preserve"> нарушение вышеуказанных требований не создали и не выделили рабочие места для</w:t>
      </w:r>
      <w:r w:rsidRPr="0028069E">
        <w:rPr>
          <w:color w:val="000000"/>
          <w:sz w:val="28"/>
          <w:szCs w:val="28"/>
        </w:rPr>
        <w:t xml:space="preserve"> трудоустройства инвалидов</w:t>
      </w:r>
      <w:r w:rsidRPr="0028069E">
        <w:rPr>
          <w:sz w:val="28"/>
          <w:szCs w:val="28"/>
        </w:rPr>
        <w:t xml:space="preserve">. </w:t>
      </w:r>
    </w:p>
    <w:p w:rsidR="0028069E" w:rsidRPr="0028069E" w:rsidRDefault="0028069E" w:rsidP="0028069E">
      <w:pPr>
        <w:pStyle w:val="ConsPlusNormal"/>
        <w:ind w:right="-285" w:firstLine="540"/>
        <w:jc w:val="both"/>
        <w:rPr>
          <w:sz w:val="28"/>
          <w:szCs w:val="28"/>
        </w:rPr>
      </w:pPr>
      <w:r w:rsidRPr="0028069E">
        <w:rPr>
          <w:sz w:val="28"/>
          <w:szCs w:val="28"/>
        </w:rPr>
        <w:t>По данному факту приняты меры прокурорского реагирования, работодателям внесены представления об устранении нарушения закона, причин и условий им способствующих.</w:t>
      </w:r>
    </w:p>
    <w:p w:rsidR="0028069E" w:rsidRPr="0028069E" w:rsidRDefault="0028069E" w:rsidP="0028069E">
      <w:pPr>
        <w:pStyle w:val="ConsPlusNormal"/>
        <w:ind w:right="-285"/>
        <w:jc w:val="both"/>
        <w:rPr>
          <w:sz w:val="28"/>
          <w:szCs w:val="28"/>
        </w:rPr>
      </w:pPr>
    </w:p>
    <w:p w:rsidR="0028069E" w:rsidRPr="0028069E" w:rsidRDefault="0028069E" w:rsidP="0028069E">
      <w:pPr>
        <w:pStyle w:val="ConsPlusNormal"/>
        <w:ind w:right="-285"/>
        <w:jc w:val="both"/>
        <w:rPr>
          <w:sz w:val="28"/>
          <w:szCs w:val="28"/>
        </w:rPr>
      </w:pPr>
      <w:r w:rsidRPr="0028069E">
        <w:rPr>
          <w:sz w:val="28"/>
          <w:szCs w:val="28"/>
        </w:rPr>
        <w:t>Старший помощник прокурора</w:t>
      </w:r>
    </w:p>
    <w:p w:rsidR="0028069E" w:rsidRPr="0028069E" w:rsidRDefault="0028069E" w:rsidP="0028069E">
      <w:pPr>
        <w:pStyle w:val="ConsPlusNormal"/>
        <w:ind w:right="-285"/>
        <w:jc w:val="both"/>
        <w:rPr>
          <w:sz w:val="28"/>
          <w:szCs w:val="28"/>
        </w:rPr>
      </w:pPr>
      <w:r w:rsidRPr="0028069E">
        <w:rPr>
          <w:sz w:val="28"/>
          <w:szCs w:val="28"/>
        </w:rPr>
        <w:t>младший советник юстиции</w:t>
      </w:r>
      <w:r w:rsidRPr="0028069E">
        <w:rPr>
          <w:sz w:val="28"/>
          <w:szCs w:val="28"/>
        </w:rPr>
        <w:tab/>
      </w:r>
      <w:r w:rsidRPr="0028069E">
        <w:rPr>
          <w:sz w:val="28"/>
          <w:szCs w:val="28"/>
        </w:rPr>
        <w:tab/>
      </w:r>
      <w:r w:rsidRPr="0028069E">
        <w:rPr>
          <w:sz w:val="28"/>
          <w:szCs w:val="28"/>
        </w:rPr>
        <w:tab/>
      </w:r>
      <w:r w:rsidRPr="0028069E">
        <w:rPr>
          <w:sz w:val="28"/>
          <w:szCs w:val="28"/>
        </w:rPr>
        <w:tab/>
      </w:r>
      <w:r w:rsidRPr="0028069E">
        <w:rPr>
          <w:sz w:val="28"/>
          <w:szCs w:val="28"/>
        </w:rPr>
        <w:tab/>
      </w:r>
      <w:r w:rsidRPr="0028069E">
        <w:rPr>
          <w:sz w:val="28"/>
          <w:szCs w:val="28"/>
        </w:rPr>
        <w:tab/>
      </w:r>
      <w:r w:rsidRPr="0028069E">
        <w:rPr>
          <w:sz w:val="28"/>
          <w:szCs w:val="28"/>
        </w:rPr>
        <w:tab/>
        <w:t xml:space="preserve">Т.А. </w:t>
      </w:r>
      <w:proofErr w:type="spellStart"/>
      <w:r w:rsidRPr="0028069E">
        <w:rPr>
          <w:sz w:val="28"/>
          <w:szCs w:val="28"/>
        </w:rPr>
        <w:t>Завалюева</w:t>
      </w:r>
      <w:proofErr w:type="spellEnd"/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28069E" w:rsidRDefault="0028069E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633270, Новый Шарап, ул. Космонавтов 5, тел. 40-837</w:t>
      </w: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Учредители Совет депутатов и администрация Новошарапского сельсовета</w:t>
      </w: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Отпечатано в администрации Новошарапского сельсовета заказ 2, Тираж 50 экз.</w:t>
      </w:r>
    </w:p>
    <w:p w:rsidR="008E23AA" w:rsidRDefault="008E23AA" w:rsidP="008E23AA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Пресс-бюллетень распространяется бесплатно.</w:t>
      </w:r>
    </w:p>
    <w:p w:rsidR="00D2363D" w:rsidRDefault="00D2363D"/>
    <w:sectPr w:rsidR="00D2363D" w:rsidSect="008E23AA">
      <w:pgSz w:w="11906" w:h="16838"/>
      <w:pgMar w:top="650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BB1"/>
    <w:multiLevelType w:val="hybridMultilevel"/>
    <w:tmpl w:val="A2E83F24"/>
    <w:lvl w:ilvl="0" w:tplc="E79CD9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306A1"/>
    <w:rsid w:val="00034C1D"/>
    <w:rsid w:val="002522E3"/>
    <w:rsid w:val="0028069E"/>
    <w:rsid w:val="006306A1"/>
    <w:rsid w:val="00843C93"/>
    <w:rsid w:val="008E23AA"/>
    <w:rsid w:val="00AE1058"/>
    <w:rsid w:val="00BF1529"/>
    <w:rsid w:val="00D2363D"/>
    <w:rsid w:val="00D33DBC"/>
    <w:rsid w:val="00D85372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2"/>
  </w:style>
  <w:style w:type="paragraph" w:styleId="1">
    <w:name w:val="heading 1"/>
    <w:basedOn w:val="a"/>
    <w:next w:val="a"/>
    <w:link w:val="10"/>
    <w:qFormat/>
    <w:rsid w:val="00AE1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C93"/>
    <w:rPr>
      <w:color w:val="0000FF"/>
      <w:u w:val="single"/>
    </w:rPr>
  </w:style>
  <w:style w:type="character" w:styleId="a4">
    <w:name w:val="Emphasis"/>
    <w:qFormat/>
    <w:rsid w:val="00843C93"/>
    <w:rPr>
      <w:i/>
      <w:iCs/>
    </w:rPr>
  </w:style>
  <w:style w:type="character" w:customStyle="1" w:styleId="10">
    <w:name w:val="Заголовок 1 Знак"/>
    <w:basedOn w:val="a0"/>
    <w:link w:val="1"/>
    <w:rsid w:val="00AE10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E10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E105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E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AE1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E1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qFormat/>
    <w:rsid w:val="00AE10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AE10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E10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rsid w:val="00AE10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E105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AE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E105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Standard"/>
    <w:rsid w:val="00AE1058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Indent 2"/>
    <w:basedOn w:val="a"/>
    <w:link w:val="22"/>
    <w:semiHidden/>
    <w:unhideWhenUsed/>
    <w:rsid w:val="00AE1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E10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E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E1058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AE1058"/>
  </w:style>
  <w:style w:type="paragraph" w:customStyle="1" w:styleId="p8">
    <w:name w:val="p8"/>
    <w:basedOn w:val="a"/>
    <w:rsid w:val="008E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28069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0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A5522105556C413FC726690D2F86CB0727B9F236AD5BE423E7B9205F13065B5AC42317AF0CEFE8YA64H" TargetMode="External"/><Relationship Id="rId5" Type="http://schemas.openxmlformats.org/officeDocument/2006/relationships/hyperlink" Target="consultantplus://offline/ref=BADB8768FD1B5046D443AA585690CC54C4A09178450ABD37C7F7DCB22656807C2AF5D20830255D2AJAx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992</Words>
  <Characters>5661</Characters>
  <Application>Microsoft Office Word</Application>
  <DocSecurity>0</DocSecurity>
  <Lines>47</Lines>
  <Paragraphs>13</Paragraphs>
  <ScaleCrop>false</ScaleCrop>
  <Company>Grizli777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2017-07-27T06:18:00Z</dcterms:created>
  <dcterms:modified xsi:type="dcterms:W3CDTF">2017-09-25T05:35:00Z</dcterms:modified>
</cp:coreProperties>
</file>