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9" w:rsidRPr="005617B9" w:rsidRDefault="005617B9" w:rsidP="005617B9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</w:rPr>
      </w:pPr>
      <w:r w:rsidRPr="005617B9">
        <w:rPr>
          <w:rFonts w:ascii="Times New Roman" w:hAnsi="Times New Roman" w:cs="Times New Roman"/>
          <w:sz w:val="28"/>
        </w:rPr>
        <w:t>АДМИНИСТРАЦИЯ НОВОШАРАПСКОГО СЕЛЬСОВЕТА</w:t>
      </w:r>
    </w:p>
    <w:p w:rsidR="005617B9" w:rsidRPr="005617B9" w:rsidRDefault="005617B9" w:rsidP="005617B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617B9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5617B9" w:rsidRPr="005617B9" w:rsidRDefault="005617B9" w:rsidP="005617B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5617B9" w:rsidRPr="005617B9" w:rsidRDefault="005617B9" w:rsidP="005617B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617B9">
        <w:rPr>
          <w:rFonts w:ascii="Times New Roman" w:hAnsi="Times New Roman" w:cs="Times New Roman"/>
          <w:sz w:val="28"/>
        </w:rPr>
        <w:t>ПОСТАНОВЛЕНИЕ</w:t>
      </w:r>
    </w:p>
    <w:p w:rsidR="005617B9" w:rsidRPr="005617B9" w:rsidRDefault="005617B9" w:rsidP="005617B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5617B9" w:rsidRPr="005617B9" w:rsidRDefault="005617B9" w:rsidP="005617B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617B9">
        <w:rPr>
          <w:rFonts w:ascii="Times New Roman" w:hAnsi="Times New Roman" w:cs="Times New Roman"/>
          <w:sz w:val="28"/>
        </w:rPr>
        <w:t xml:space="preserve">от 10 апреля </w:t>
      </w:r>
      <w:smartTag w:uri="urn:schemas-microsoft-com:office:smarttags" w:element="metricconverter">
        <w:smartTagPr>
          <w:attr w:name="ProductID" w:val="2013 г"/>
        </w:smartTagPr>
        <w:r w:rsidRPr="005617B9">
          <w:rPr>
            <w:rFonts w:ascii="Times New Roman" w:hAnsi="Times New Roman" w:cs="Times New Roman"/>
            <w:sz w:val="28"/>
          </w:rPr>
          <w:t>2013 г</w:t>
        </w:r>
      </w:smartTag>
      <w:r w:rsidRPr="005617B9">
        <w:rPr>
          <w:rFonts w:ascii="Times New Roman" w:hAnsi="Times New Roman" w:cs="Times New Roman"/>
          <w:sz w:val="28"/>
        </w:rPr>
        <w:t>. N 141</w:t>
      </w:r>
    </w:p>
    <w:p w:rsidR="005617B9" w:rsidRPr="005617B9" w:rsidRDefault="005617B9" w:rsidP="005617B9">
      <w:pPr>
        <w:tabs>
          <w:tab w:val="left" w:pos="3300"/>
        </w:tabs>
        <w:jc w:val="both"/>
        <w:rPr>
          <w:rFonts w:ascii="Times New Roman" w:hAnsi="Times New Roman" w:cs="Times New Roman"/>
          <w:sz w:val="28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</w:rPr>
      </w:pPr>
      <w:r w:rsidRPr="005617B9">
        <w:rPr>
          <w:rFonts w:ascii="Times New Roman" w:hAnsi="Times New Roman" w:cs="Times New Roman"/>
          <w:sz w:val="28"/>
        </w:rPr>
        <w:t xml:space="preserve"> </w:t>
      </w:r>
    </w:p>
    <w:p w:rsidR="005617B9" w:rsidRPr="005617B9" w:rsidRDefault="005617B9" w:rsidP="005617B9">
      <w:pPr>
        <w:pStyle w:val="3"/>
        <w:rPr>
          <w:rFonts w:ascii="Times New Roman" w:hAnsi="Times New Roman"/>
          <w:sz w:val="28"/>
          <w:szCs w:val="28"/>
        </w:rPr>
      </w:pPr>
      <w:r w:rsidRPr="005617B9">
        <w:rPr>
          <w:rFonts w:ascii="Times New Roman" w:hAnsi="Times New Roman"/>
          <w:sz w:val="28"/>
          <w:szCs w:val="28"/>
        </w:rPr>
        <w:t>Об утверждении Положения об оплате труда водителей по транспортному обеспечению деятельности органов местного самоуправления Новошарапского сельсовета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упорядочения оплаты труда </w:t>
      </w:r>
      <w:r w:rsidRPr="005617B9">
        <w:rPr>
          <w:rFonts w:ascii="Times New Roman" w:hAnsi="Times New Roman" w:cs="Times New Roman"/>
          <w:sz w:val="28"/>
          <w:szCs w:val="28"/>
        </w:rPr>
        <w:t>водителей по транспортному обеспечению деятельности органов местного самоуправления Новошарапского сельсовета,</w:t>
      </w: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7B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617B9" w:rsidRPr="005617B9" w:rsidRDefault="005617B9" w:rsidP="005617B9">
      <w:pPr>
        <w:tabs>
          <w:tab w:val="left" w:pos="810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7B9">
        <w:rPr>
          <w:rFonts w:ascii="Times New Roman" w:hAnsi="Times New Roman" w:cs="Times New Roman"/>
          <w:color w:val="000000"/>
          <w:sz w:val="28"/>
          <w:szCs w:val="28"/>
        </w:rPr>
        <w:t xml:space="preserve">          1. Утвердить прилагаемое Положение об оплате труда </w:t>
      </w:r>
      <w:r w:rsidRPr="005617B9">
        <w:rPr>
          <w:rFonts w:ascii="Times New Roman" w:hAnsi="Times New Roman" w:cs="Times New Roman"/>
          <w:sz w:val="28"/>
          <w:szCs w:val="28"/>
        </w:rPr>
        <w:t xml:space="preserve">водителей по транспортному обеспечению деятельности органов местного самоуправления Новошарапского сельсовета </w:t>
      </w:r>
    </w:p>
    <w:p w:rsidR="005617B9" w:rsidRPr="005617B9" w:rsidRDefault="005617B9" w:rsidP="005617B9">
      <w:pPr>
        <w:tabs>
          <w:tab w:val="left" w:pos="81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color w:val="000000"/>
          <w:sz w:val="28"/>
          <w:szCs w:val="28"/>
        </w:rPr>
        <w:t xml:space="preserve">         2.Производить оплату труда </w:t>
      </w:r>
      <w:r w:rsidRPr="005617B9">
        <w:rPr>
          <w:rFonts w:ascii="Times New Roman" w:hAnsi="Times New Roman" w:cs="Times New Roman"/>
          <w:sz w:val="28"/>
          <w:szCs w:val="28"/>
        </w:rPr>
        <w:t xml:space="preserve">водителей по транспортному обеспечению деятельности органов местного самоуправления Новошарапского сельсовета, в пределах фонда оплаты труда, установленного на текущий финансовый год. </w:t>
      </w: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7B9">
        <w:rPr>
          <w:rFonts w:ascii="Times New Roman" w:hAnsi="Times New Roman" w:cs="Times New Roman"/>
          <w:color w:val="000000"/>
          <w:sz w:val="28"/>
          <w:szCs w:val="28"/>
        </w:rPr>
        <w:t xml:space="preserve">         3. Установить, что оплата труда рабочих профессий в органах местного самоуправления Новошарапского сельсовета осуществляется в соответствии с Постановлением правительства </w:t>
      </w:r>
      <w:r w:rsidRPr="005617B9">
        <w:rPr>
          <w:rFonts w:ascii="Times New Roman" w:hAnsi="Times New Roman" w:cs="Times New Roman"/>
          <w:sz w:val="28"/>
        </w:rPr>
        <w:t xml:space="preserve"> Новосибирской области от 18.02.2013 года № 58-п «О повышении </w:t>
      </w:r>
      <w:proofErr w:type="gramStart"/>
      <w:r w:rsidRPr="005617B9">
        <w:rPr>
          <w:rFonts w:ascii="Times New Roman" w:hAnsi="Times New Roman" w:cs="Times New Roman"/>
          <w:sz w:val="28"/>
        </w:rPr>
        <w:t>оплаты труда работников государственных учреждений Новосибирской области</w:t>
      </w:r>
      <w:proofErr w:type="gramEnd"/>
      <w:r w:rsidRPr="005617B9">
        <w:rPr>
          <w:rFonts w:ascii="Times New Roman" w:hAnsi="Times New Roman" w:cs="Times New Roman"/>
          <w:sz w:val="28"/>
        </w:rPr>
        <w:t>»</w:t>
      </w:r>
      <w:r w:rsidRPr="005617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7B9">
        <w:rPr>
          <w:rFonts w:ascii="Times New Roman" w:hAnsi="Times New Roman" w:cs="Times New Roman"/>
          <w:color w:val="000000"/>
          <w:sz w:val="28"/>
          <w:szCs w:val="28"/>
        </w:rPr>
        <w:t xml:space="preserve">     4.  </w:t>
      </w:r>
      <w:r w:rsidRPr="005617B9">
        <w:rPr>
          <w:rFonts w:ascii="Times New Roman" w:hAnsi="Times New Roman" w:cs="Times New Roman"/>
          <w:sz w:val="28"/>
        </w:rPr>
        <w:t>Постановление вступает в силу с 1 марта 2013 года</w:t>
      </w:r>
      <w:r w:rsidRPr="005617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tabs>
          <w:tab w:val="left" w:pos="8000"/>
        </w:tabs>
        <w:jc w:val="both"/>
        <w:rPr>
          <w:rFonts w:ascii="Times New Roman" w:hAnsi="Times New Roman" w:cs="Times New Roman"/>
        </w:rPr>
      </w:pPr>
      <w:r w:rsidRPr="005617B9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  <w:r w:rsidRPr="005617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17B9">
        <w:rPr>
          <w:rFonts w:ascii="Times New Roman" w:hAnsi="Times New Roman" w:cs="Times New Roman"/>
          <w:sz w:val="28"/>
          <w:szCs w:val="28"/>
        </w:rPr>
        <w:t>В.В.Эллерт</w:t>
      </w:r>
      <w:proofErr w:type="spellEnd"/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  <w:r w:rsidRPr="005617B9">
        <w:rPr>
          <w:rFonts w:ascii="Times New Roman" w:hAnsi="Times New Roman" w:cs="Times New Roman"/>
        </w:rPr>
        <w:t xml:space="preserve">                       </w:t>
      </w: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ind w:firstLine="700"/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5617B9" w:rsidRPr="005617B9" w:rsidTr="00AF673A">
        <w:tc>
          <w:tcPr>
            <w:tcW w:w="5068" w:type="dxa"/>
          </w:tcPr>
          <w:p w:rsidR="005617B9" w:rsidRPr="005617B9" w:rsidRDefault="005617B9" w:rsidP="00AF673A">
            <w:pPr>
              <w:tabs>
                <w:tab w:val="left" w:pos="81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5617B9" w:rsidRPr="005617B9" w:rsidRDefault="005617B9" w:rsidP="00AF673A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5617B9">
              <w:rPr>
                <w:sz w:val="22"/>
                <w:szCs w:val="22"/>
              </w:rPr>
              <w:t>УТВЕРЖДЕНО</w:t>
            </w:r>
          </w:p>
          <w:p w:rsidR="005617B9" w:rsidRPr="005617B9" w:rsidRDefault="005617B9" w:rsidP="00AF673A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5617B9">
              <w:rPr>
                <w:sz w:val="22"/>
                <w:szCs w:val="22"/>
              </w:rPr>
              <w:t xml:space="preserve">Постановлением Главы </w:t>
            </w:r>
          </w:p>
          <w:p w:rsidR="005617B9" w:rsidRPr="005617B9" w:rsidRDefault="005617B9" w:rsidP="00AF673A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5617B9">
              <w:rPr>
                <w:sz w:val="22"/>
                <w:szCs w:val="22"/>
              </w:rPr>
              <w:t xml:space="preserve">Новошарапского сельсовета </w:t>
            </w:r>
          </w:p>
          <w:p w:rsidR="005617B9" w:rsidRPr="005617B9" w:rsidRDefault="005617B9" w:rsidP="00AF673A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5617B9">
              <w:rPr>
                <w:sz w:val="22"/>
                <w:szCs w:val="22"/>
              </w:rPr>
              <w:t>От 10 марта 2013   № 141</w:t>
            </w:r>
          </w:p>
          <w:p w:rsidR="005617B9" w:rsidRPr="005617B9" w:rsidRDefault="005617B9" w:rsidP="00AF673A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5617B9">
              <w:rPr>
                <w:sz w:val="22"/>
                <w:szCs w:val="22"/>
              </w:rPr>
              <w:t xml:space="preserve">     </w:t>
            </w:r>
          </w:p>
          <w:p w:rsidR="005617B9" w:rsidRPr="005617B9" w:rsidRDefault="005617B9" w:rsidP="00AF673A">
            <w:pPr>
              <w:tabs>
                <w:tab w:val="left" w:pos="8100"/>
              </w:tabs>
              <w:jc w:val="both"/>
              <w:rPr>
                <w:sz w:val="22"/>
                <w:szCs w:val="22"/>
              </w:rPr>
            </w:pPr>
          </w:p>
          <w:p w:rsidR="005617B9" w:rsidRPr="005617B9" w:rsidRDefault="005617B9" w:rsidP="00AF673A">
            <w:pPr>
              <w:tabs>
                <w:tab w:val="left" w:pos="8100"/>
              </w:tabs>
              <w:jc w:val="center"/>
              <w:rPr>
                <w:b/>
                <w:szCs w:val="28"/>
              </w:rPr>
            </w:pPr>
          </w:p>
          <w:p w:rsidR="005617B9" w:rsidRPr="005617B9" w:rsidRDefault="005617B9" w:rsidP="00AF673A">
            <w:pPr>
              <w:tabs>
                <w:tab w:val="left" w:pos="8100"/>
              </w:tabs>
              <w:jc w:val="both"/>
              <w:rPr>
                <w:sz w:val="22"/>
                <w:szCs w:val="22"/>
              </w:rPr>
            </w:pPr>
            <w:r w:rsidRPr="005617B9">
              <w:rPr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:rsidR="005617B9" w:rsidRPr="005617B9" w:rsidRDefault="005617B9" w:rsidP="005617B9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7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17B9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5617B9" w:rsidRPr="005617B9" w:rsidRDefault="005617B9" w:rsidP="005617B9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Об оплате труда водителей  по транспортному обеспечению деятельности органов местного самоуправления  Новошарапского  сельсовета</w:t>
      </w:r>
    </w:p>
    <w:p w:rsidR="005617B9" w:rsidRPr="005617B9" w:rsidRDefault="005617B9" w:rsidP="005617B9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17B9" w:rsidRPr="005617B9" w:rsidRDefault="005617B9" w:rsidP="005617B9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tabs>
          <w:tab w:val="left" w:pos="81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5617B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«О введении отраслевых систем оплаты труда </w:t>
      </w:r>
      <w:r w:rsidRPr="005617B9">
        <w:rPr>
          <w:rFonts w:ascii="Times New Roman" w:hAnsi="Times New Roman" w:cs="Times New Roman"/>
          <w:sz w:val="28"/>
          <w:szCs w:val="28"/>
        </w:rPr>
        <w:lastRenderedPageBreak/>
        <w:t>работников областных государственных учреждений»,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области».</w:t>
      </w:r>
      <w:proofErr w:type="gramEnd"/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1.2. Оплата труда рабочих, занятых в органах местного самоуправления осуществляется на основе окладов, выплат компенсационного и стимулирующего характера.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К выплатам  компенсационного характера относятся доплаты </w:t>
      </w:r>
      <w:proofErr w:type="gramStart"/>
      <w:r w:rsidRPr="005617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17B9">
        <w:rPr>
          <w:rFonts w:ascii="Times New Roman" w:hAnsi="Times New Roman" w:cs="Times New Roman"/>
          <w:sz w:val="28"/>
          <w:szCs w:val="28"/>
        </w:rPr>
        <w:t>: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- работу в ночное время; 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- работу в выходные и нерабочие праздничные дни;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- сверхурочную работу.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 w:rsidRPr="005617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17B9">
        <w:rPr>
          <w:rFonts w:ascii="Times New Roman" w:hAnsi="Times New Roman" w:cs="Times New Roman"/>
          <w:sz w:val="28"/>
          <w:szCs w:val="28"/>
        </w:rPr>
        <w:t>: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- качественные показатели деятельности рабочих; 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- премии по результатам работы;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- продолжительность непрерывной работы;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- единовременная выплата  при предоставлении  ежегодного  оплачиваемого отпуска  и материальная помощь.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1.3. На оклад, компенсационные и стимулирующие выплаты начисляется районный коэффициент.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lastRenderedPageBreak/>
        <w:t>2. Размеры окладов рабочих</w:t>
      </w: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7"/>
        <w:gridCol w:w="6903"/>
        <w:gridCol w:w="1897"/>
      </w:tblGrid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5617B9" w:rsidRPr="005617B9" w:rsidRDefault="005617B9" w:rsidP="00AF673A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17B9" w:rsidRPr="005617B9" w:rsidRDefault="005617B9" w:rsidP="00AF673A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03" w:type="dxa"/>
          </w:tcPr>
          <w:p w:rsidR="005617B9" w:rsidRPr="005617B9" w:rsidRDefault="005617B9" w:rsidP="00AF673A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оклада, руб.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5617B9" w:rsidRPr="005617B9" w:rsidRDefault="005617B9" w:rsidP="00AF67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3" w:type="dxa"/>
          </w:tcPr>
          <w:p w:rsidR="005617B9" w:rsidRPr="005617B9" w:rsidRDefault="005617B9" w:rsidP="00AF673A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Водитель автомобиля 4 разряда:</w:t>
            </w:r>
          </w:p>
          <w:p w:rsidR="005617B9" w:rsidRPr="005617B9" w:rsidRDefault="005617B9" w:rsidP="00AF673A">
            <w:pPr>
              <w:pStyle w:val="a3"/>
              <w:ind w:firstLine="720"/>
              <w:rPr>
                <w:sz w:val="28"/>
                <w:szCs w:val="28"/>
              </w:rPr>
            </w:pPr>
            <w:r w:rsidRPr="005617B9">
              <w:rPr>
                <w:sz w:val="28"/>
                <w:szCs w:val="28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5617B9">
                <w:rPr>
                  <w:sz w:val="28"/>
                  <w:szCs w:val="28"/>
                </w:rPr>
                <w:t>7 метров</w:t>
              </w:r>
            </w:smartTag>
            <w:r w:rsidRPr="005617B9">
              <w:rPr>
                <w:sz w:val="28"/>
                <w:szCs w:val="28"/>
              </w:rPr>
              <w:t xml:space="preserve"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</w:t>
            </w:r>
          </w:p>
          <w:p w:rsidR="005617B9" w:rsidRPr="005617B9" w:rsidRDefault="005617B9" w:rsidP="00AF67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17B9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1897" w:type="dxa"/>
          </w:tcPr>
          <w:p w:rsidR="005617B9" w:rsidRPr="005617B9" w:rsidRDefault="005617B9" w:rsidP="00AF673A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3971,14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5617B9" w:rsidRPr="005617B9" w:rsidRDefault="005617B9" w:rsidP="00AF67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</w:tcPr>
          <w:p w:rsidR="005617B9" w:rsidRPr="005617B9" w:rsidRDefault="005617B9" w:rsidP="00AF673A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7" w:type="dxa"/>
          </w:tcPr>
          <w:p w:rsidR="005617B9" w:rsidRPr="005617B9" w:rsidRDefault="005617B9" w:rsidP="00AF673A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3. Размеры выплат компенсационного характера</w:t>
      </w: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3.1. 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3.2. Размер доплаты за работу в ночное время составляет 35 процентов оклада.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3.3. 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3.4. 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4. Размеры выплат стимулирующего характера</w:t>
      </w: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4.1. Ежемесячная надбавка за качественные показатели деятельности рабочих устанавливается в следующих размерах: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9"/>
        <w:gridCol w:w="4649"/>
        <w:gridCol w:w="1620"/>
      </w:tblGrid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Размер надбавки, процентов оклада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Водитель автомобиля</w:t>
            </w: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1. 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2. Обеспечение безопасного и безаварийного движения.</w:t>
            </w: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3. Содержание автомобиля в технически исправном состоянии.</w:t>
            </w: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4. Экономное расходование ГСМ и т.д..</w:t>
            </w: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9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Конкретный размер ежемесячной надбавки  к окладу за качественные показатели деятельности рабочих определяется Главой Новошарапского сельсовета.</w:t>
      </w:r>
    </w:p>
    <w:p w:rsidR="005617B9" w:rsidRPr="005617B9" w:rsidRDefault="005617B9" w:rsidP="00561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4.2. Рабочим по итогам работы за календарный период (месяц, квартал, полугодие, год) могут выплачиваться премии при условии выполнения ими качественных показателей трудовой деятельности.  </w:t>
      </w:r>
    </w:p>
    <w:p w:rsidR="005617B9" w:rsidRPr="005617B9" w:rsidRDefault="005617B9" w:rsidP="00561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Премии устанавливаются в процентах к окладу рабочих и максимальными размерами  для конкретного работника не ограничиваются. </w:t>
      </w:r>
    </w:p>
    <w:p w:rsidR="005617B9" w:rsidRPr="005617B9" w:rsidRDefault="005617B9" w:rsidP="00561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Конкретный размер премии определяется Главой Новошарапского сельсовета. </w:t>
      </w:r>
    </w:p>
    <w:p w:rsidR="005617B9" w:rsidRPr="005617B9" w:rsidRDefault="005617B9" w:rsidP="00561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4.3. Размер ежемесячной надбавки за продолжительность непрерывной работы (выслуга лет) определяется в зависимости от стажа работы, и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8"/>
        <w:gridCol w:w="5069"/>
      </w:tblGrid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Процентов оклада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506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506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506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506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617B9" w:rsidRPr="005617B9" w:rsidTr="00AF673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617B9" w:rsidRPr="005617B9" w:rsidRDefault="005617B9" w:rsidP="00AF6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5069" w:type="dxa"/>
          </w:tcPr>
          <w:p w:rsidR="005617B9" w:rsidRPr="005617B9" w:rsidRDefault="005617B9" w:rsidP="00AF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7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 В стаж работы, дающий право на установление надбавки, включаются периоды непрерывной работы  в данном государственном органе. При этом учитываются периоды работы, ранее засчитанные в установленном порядке.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Основным документом, подтверждающим стаж непрерывной работы, является трудовая книжка.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4.4. Рабочим производится единовременная выплата </w:t>
      </w:r>
      <w:proofErr w:type="gramStart"/>
      <w:r w:rsidRPr="005617B9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 в размере одного должностных окладов в соответствии с Положением о премировании</w:t>
      </w:r>
      <w:proofErr w:type="gramEnd"/>
      <w:r w:rsidRPr="005617B9">
        <w:rPr>
          <w:rFonts w:ascii="Times New Roman" w:hAnsi="Times New Roman" w:cs="Times New Roman"/>
          <w:sz w:val="28"/>
          <w:szCs w:val="28"/>
        </w:rPr>
        <w:t>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4.5.Материальная помощь работникам выплачивается за счет средств фонда оплаты труда в порядке, определяемом Главой Новошарапского сельсовета в соответствии с Положением  о премировании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5. Фонд оплаты труда</w:t>
      </w:r>
    </w:p>
    <w:p w:rsidR="005617B9" w:rsidRPr="005617B9" w:rsidRDefault="005617B9" w:rsidP="00561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5.1. При формировании фонда оплаты труда работников сверх средств, направляемых для выплаты  должностных окладов, предусматриваются средства  для выплаты (в расчете на год):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- ежемесячной надбавки  к окладу за качественные показатели деятельности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водителю автомобиля – в размере 6  окладов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 xml:space="preserve"> - премий по результатам работы водителю автомобиля – в размере 6 окладов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- ежемесячной надбавки к окладу  за выслугу лет водителю автомобиля – в размере 2 оклада.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- единовременной выплаты при предоставлении ежегодного оплачиваемого отпуска  водителю автомобиля - в размере 1 оклада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- материальной помощи водителю автомобиля - в размере 1 оклада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5.2. Фонд оплаты труда работников  формируется за счет средств,  предусмотренных пунктом 5.1. настоящего раздела, а также за счет средств: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на выплату районного коэффициента;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ab/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6. Заключительные положения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>11.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5617B9" w:rsidRPr="005617B9" w:rsidRDefault="005617B9" w:rsidP="005617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lastRenderedPageBreak/>
        <w:t>12. Индексация (увеличение) заработной платы рабочих производится в сроки и размерах, устанавливаемых для государственных служащих.</w:t>
      </w:r>
    </w:p>
    <w:p w:rsidR="005617B9" w:rsidRPr="005617B9" w:rsidRDefault="005617B9" w:rsidP="005617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7B9" w:rsidRPr="005617B9" w:rsidRDefault="005617B9" w:rsidP="0056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7AC" w:rsidRPr="005617B9" w:rsidRDefault="005057AC">
      <w:pPr>
        <w:rPr>
          <w:rFonts w:ascii="Times New Roman" w:hAnsi="Times New Roman" w:cs="Times New Roman"/>
        </w:rPr>
      </w:pPr>
    </w:p>
    <w:sectPr w:rsidR="005057AC" w:rsidRPr="005617B9">
      <w:pgSz w:w="11906" w:h="16838"/>
      <w:pgMar w:top="1135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7B9"/>
    <w:rsid w:val="005057AC"/>
    <w:rsid w:val="0056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1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617B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5617B9"/>
    <w:pPr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7"/>
    </w:rPr>
  </w:style>
  <w:style w:type="character" w:customStyle="1" w:styleId="30">
    <w:name w:val="Основной текст 3 Знак"/>
    <w:basedOn w:val="a0"/>
    <w:link w:val="3"/>
    <w:rsid w:val="005617B9"/>
    <w:rPr>
      <w:rFonts w:ascii="Verdana" w:eastAsia="Times New Roman" w:hAnsi="Verdana" w:cs="Times New Roman"/>
      <w:color w:val="000000"/>
      <w:sz w:val="20"/>
      <w:szCs w:val="27"/>
    </w:rPr>
  </w:style>
  <w:style w:type="paragraph" w:customStyle="1" w:styleId="ConsPlusTitle">
    <w:name w:val="ConsPlusTitle"/>
    <w:rsid w:val="00561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56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1219</Words>
  <Characters>6950</Characters>
  <Application>Microsoft Office Word</Application>
  <DocSecurity>0</DocSecurity>
  <Lines>57</Lines>
  <Paragraphs>16</Paragraphs>
  <ScaleCrop>false</ScaleCrop>
  <Company>Grizli777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2017-10-11T11:52:00Z</dcterms:created>
  <dcterms:modified xsi:type="dcterms:W3CDTF">2017-10-11T11:53:00Z</dcterms:modified>
</cp:coreProperties>
</file>