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50" w:rsidRDefault="003D3B50" w:rsidP="003D3B5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Постоянно действующие комиссии Совета депутатов:</w:t>
      </w:r>
    </w:p>
    <w:p w:rsidR="003D3B50" w:rsidRDefault="003D3B50" w:rsidP="003D3B5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-Планово бюджетная комиссия:</w:t>
      </w:r>
    </w:p>
    <w:p w:rsidR="003D3B50" w:rsidRDefault="003D3B50" w:rsidP="003D3B5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Председатель-</w:t>
      </w:r>
      <w:r w:rsidR="00436959">
        <w:rPr>
          <w:rFonts w:ascii="Tahoma" w:hAnsi="Tahoma" w:cs="Tahoma"/>
          <w:color w:val="000000"/>
          <w:sz w:val="18"/>
          <w:szCs w:val="18"/>
        </w:rPr>
        <w:t>Капустин Сергей Сергеевич</w:t>
      </w:r>
      <w:r>
        <w:rPr>
          <w:rFonts w:ascii="Tahoma" w:hAnsi="Tahoma" w:cs="Tahoma"/>
          <w:color w:val="000000"/>
          <w:sz w:val="18"/>
          <w:szCs w:val="18"/>
        </w:rPr>
        <w:t>;</w:t>
      </w:r>
    </w:p>
    <w:p w:rsidR="003D3B50" w:rsidRDefault="003D3B50" w:rsidP="003D3B5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-Комиссия по социальным вопросам:</w:t>
      </w:r>
    </w:p>
    <w:p w:rsidR="003D3B50" w:rsidRDefault="003D3B50" w:rsidP="003D3B5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Председатель- </w:t>
      </w:r>
      <w:r w:rsidR="00436959">
        <w:rPr>
          <w:rFonts w:ascii="Tahoma" w:hAnsi="Tahoma" w:cs="Tahoma"/>
          <w:color w:val="000000"/>
          <w:sz w:val="18"/>
          <w:szCs w:val="18"/>
        </w:rPr>
        <w:t>Толокнова Елена Геннадьевна</w:t>
      </w:r>
      <w:r>
        <w:rPr>
          <w:rFonts w:ascii="Tahoma" w:hAnsi="Tahoma" w:cs="Tahoma"/>
          <w:color w:val="000000"/>
          <w:sz w:val="18"/>
          <w:szCs w:val="18"/>
        </w:rPr>
        <w:t>,</w:t>
      </w:r>
    </w:p>
    <w:p w:rsidR="003D3B50" w:rsidRDefault="003D3B50" w:rsidP="003D3B5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-Мандатная комиссия:</w:t>
      </w:r>
    </w:p>
    <w:p w:rsidR="003D3B50" w:rsidRDefault="003D3B50" w:rsidP="003D3B5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</w:t>
      </w:r>
      <w:r w:rsidR="00436959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="00436959">
        <w:rPr>
          <w:rFonts w:ascii="Tahoma" w:hAnsi="Tahoma" w:cs="Tahoma"/>
          <w:color w:val="000000"/>
          <w:sz w:val="18"/>
          <w:szCs w:val="18"/>
        </w:rPr>
        <w:t>алова Татьяна Яковлевна</w:t>
      </w:r>
    </w:p>
    <w:p w:rsidR="00436959" w:rsidRDefault="00436959" w:rsidP="003D3B5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Счетная комиссия: </w:t>
      </w:r>
    </w:p>
    <w:p w:rsidR="00436959" w:rsidRDefault="00436959" w:rsidP="003D3B5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Вайлер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Александр Владимирович</w:t>
      </w:r>
    </w:p>
    <w:p w:rsidR="000D3D9D" w:rsidRDefault="000D3D9D"/>
    <w:sectPr w:rsidR="000D3D9D" w:rsidSect="00B3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B50"/>
    <w:rsid w:val="000D3D9D"/>
    <w:rsid w:val="003D3B50"/>
    <w:rsid w:val="00436959"/>
    <w:rsid w:val="00B3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>Grizli777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2017-10-23T11:18:00Z</dcterms:created>
  <dcterms:modified xsi:type="dcterms:W3CDTF">2021-01-11T05:34:00Z</dcterms:modified>
</cp:coreProperties>
</file>